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4C0C9" w14:textId="1587FF11" w:rsidR="00D77CA4" w:rsidRPr="004200CF" w:rsidRDefault="00114ACA" w:rsidP="00AB5A61">
      <w:pPr>
        <w:jc w:val="center"/>
        <w:rPr>
          <w:rFonts w:ascii="Times New Roman" w:hAnsi="Times New Roman" w:cs="Times New Roman"/>
          <w:b/>
          <w:sz w:val="24"/>
          <w:szCs w:val="24"/>
        </w:rPr>
      </w:pPr>
      <w:r w:rsidRPr="004200CF">
        <w:rPr>
          <w:rFonts w:ascii="Times New Roman" w:hAnsi="Times New Roman" w:cs="Times New Roman"/>
          <w:b/>
          <w:sz w:val="24"/>
          <w:szCs w:val="24"/>
        </w:rPr>
        <w:t>Preiļu G</w:t>
      </w:r>
      <w:r w:rsidR="00AD4CA4">
        <w:rPr>
          <w:rFonts w:ascii="Times New Roman" w:hAnsi="Times New Roman" w:cs="Times New Roman"/>
          <w:b/>
          <w:sz w:val="24"/>
          <w:szCs w:val="24"/>
        </w:rPr>
        <w:t>al</w:t>
      </w:r>
      <w:r w:rsidRPr="004200CF">
        <w:rPr>
          <w:rFonts w:ascii="Times New Roman" w:hAnsi="Times New Roman" w:cs="Times New Roman"/>
          <w:b/>
          <w:sz w:val="24"/>
          <w:szCs w:val="24"/>
        </w:rPr>
        <w:t>venā bibliotēka</w:t>
      </w:r>
      <w:r w:rsidR="007E08C2" w:rsidRPr="004200CF">
        <w:rPr>
          <w:rFonts w:ascii="Times New Roman" w:hAnsi="Times New Roman" w:cs="Times New Roman"/>
          <w:b/>
          <w:sz w:val="24"/>
          <w:szCs w:val="24"/>
        </w:rPr>
        <w:t xml:space="preserve"> </w:t>
      </w:r>
      <w:r w:rsidR="007E08C2" w:rsidRPr="004200CF">
        <w:rPr>
          <w:rFonts w:ascii="Times New Roman" w:hAnsi="Times New Roman" w:cs="Times New Roman"/>
          <w:sz w:val="24"/>
          <w:szCs w:val="24"/>
        </w:rPr>
        <w:t>(turpmāk PGB)</w:t>
      </w:r>
      <w:r w:rsidRPr="004200CF">
        <w:rPr>
          <w:rFonts w:ascii="Times New Roman" w:hAnsi="Times New Roman" w:cs="Times New Roman"/>
          <w:b/>
          <w:sz w:val="24"/>
          <w:szCs w:val="24"/>
        </w:rPr>
        <w:t xml:space="preserve"> iz</w:t>
      </w:r>
      <w:r w:rsidR="003C5880">
        <w:rPr>
          <w:rFonts w:ascii="Times New Roman" w:hAnsi="Times New Roman" w:cs="Times New Roman"/>
          <w:b/>
          <w:sz w:val="24"/>
          <w:szCs w:val="24"/>
        </w:rPr>
        <w:t>s</w:t>
      </w:r>
      <w:r w:rsidRPr="004200CF">
        <w:rPr>
          <w:rFonts w:ascii="Times New Roman" w:hAnsi="Times New Roman" w:cs="Times New Roman"/>
          <w:b/>
          <w:sz w:val="24"/>
          <w:szCs w:val="24"/>
        </w:rPr>
        <w:t>ludina konkursu uz galvenā bibliotekāra amatu Bērnu literatūras</w:t>
      </w:r>
      <w:r w:rsidRPr="004200CF">
        <w:rPr>
          <w:rFonts w:ascii="Times New Roman" w:hAnsi="Times New Roman" w:cs="Times New Roman"/>
          <w:sz w:val="24"/>
          <w:szCs w:val="24"/>
        </w:rPr>
        <w:t xml:space="preserve"> </w:t>
      </w:r>
      <w:r w:rsidRPr="004200CF">
        <w:rPr>
          <w:rFonts w:ascii="Times New Roman" w:hAnsi="Times New Roman" w:cs="Times New Roman"/>
          <w:b/>
          <w:sz w:val="24"/>
          <w:szCs w:val="24"/>
        </w:rPr>
        <w:t>nodaļā</w:t>
      </w:r>
    </w:p>
    <w:p w14:paraId="11994DD1" w14:textId="32C264B5" w:rsidR="005815F9" w:rsidRPr="004200CF" w:rsidRDefault="00497575" w:rsidP="00C1672C">
      <w:pPr>
        <w:spacing w:after="0"/>
        <w:rPr>
          <w:rFonts w:ascii="Times New Roman" w:hAnsi="Times New Roman" w:cs="Times New Roman"/>
          <w:b/>
          <w:sz w:val="24"/>
          <w:szCs w:val="24"/>
        </w:rPr>
      </w:pPr>
      <w:r w:rsidRPr="004200CF">
        <w:rPr>
          <w:rFonts w:ascii="Times New Roman" w:hAnsi="Times New Roman" w:cs="Times New Roman"/>
          <w:b/>
          <w:sz w:val="24"/>
          <w:szCs w:val="24"/>
        </w:rPr>
        <w:t>Galvenie a</w:t>
      </w:r>
      <w:r w:rsidR="005815F9" w:rsidRPr="004200CF">
        <w:rPr>
          <w:rFonts w:ascii="Times New Roman" w:hAnsi="Times New Roman" w:cs="Times New Roman"/>
          <w:b/>
          <w:sz w:val="24"/>
          <w:szCs w:val="24"/>
        </w:rPr>
        <w:t>mata pienākumi</w:t>
      </w:r>
      <w:r w:rsidRPr="004200CF">
        <w:rPr>
          <w:rFonts w:ascii="Times New Roman" w:hAnsi="Times New Roman" w:cs="Times New Roman"/>
          <w:b/>
          <w:sz w:val="24"/>
          <w:szCs w:val="24"/>
        </w:rPr>
        <w:t xml:space="preserve">: </w:t>
      </w:r>
    </w:p>
    <w:p w14:paraId="18147E6D" w14:textId="18A2C898" w:rsidR="00190097"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o</w:t>
      </w:r>
      <w:r w:rsidR="00190097" w:rsidRPr="004200CF">
        <w:rPr>
          <w:rFonts w:ascii="Times New Roman" w:hAnsi="Times New Roman" w:cs="Times New Roman"/>
          <w:sz w:val="24"/>
          <w:szCs w:val="24"/>
        </w:rPr>
        <w:t>rganizē</w:t>
      </w:r>
      <w:r w:rsidR="00497575" w:rsidRPr="004200CF">
        <w:rPr>
          <w:rFonts w:ascii="Times New Roman" w:hAnsi="Times New Roman" w:cs="Times New Roman"/>
          <w:sz w:val="24"/>
          <w:szCs w:val="24"/>
        </w:rPr>
        <w:t>t</w:t>
      </w:r>
      <w:r w:rsidR="00190097" w:rsidRPr="004200CF">
        <w:rPr>
          <w:rFonts w:ascii="Times New Roman" w:hAnsi="Times New Roman" w:cs="Times New Roman"/>
          <w:sz w:val="24"/>
          <w:szCs w:val="24"/>
        </w:rPr>
        <w:t xml:space="preserve"> darba procesus saskaņā ar normatīvo dokumentu prasībām</w:t>
      </w:r>
      <w:r w:rsidRPr="004200CF">
        <w:rPr>
          <w:rFonts w:ascii="Times New Roman" w:hAnsi="Times New Roman" w:cs="Times New Roman"/>
          <w:sz w:val="24"/>
          <w:szCs w:val="24"/>
        </w:rPr>
        <w:t>;</w:t>
      </w:r>
      <w:r w:rsidR="00190097" w:rsidRPr="004200CF">
        <w:rPr>
          <w:rFonts w:ascii="Times New Roman" w:hAnsi="Times New Roman" w:cs="Times New Roman"/>
          <w:sz w:val="24"/>
          <w:szCs w:val="24"/>
        </w:rPr>
        <w:t xml:space="preserve"> </w:t>
      </w:r>
    </w:p>
    <w:p w14:paraId="52C5A74A" w14:textId="417152D1"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s</w:t>
      </w:r>
      <w:r w:rsidR="00AA1391" w:rsidRPr="004200CF">
        <w:rPr>
          <w:rFonts w:ascii="Times New Roman" w:hAnsi="Times New Roman" w:cs="Times New Roman"/>
          <w:sz w:val="24"/>
          <w:szCs w:val="24"/>
        </w:rPr>
        <w:t>agatavo</w:t>
      </w:r>
      <w:r w:rsidR="00497575" w:rsidRPr="004200CF">
        <w:rPr>
          <w:rFonts w:ascii="Times New Roman" w:hAnsi="Times New Roman" w:cs="Times New Roman"/>
          <w:sz w:val="24"/>
          <w:szCs w:val="24"/>
        </w:rPr>
        <w:t>t</w:t>
      </w:r>
      <w:r w:rsidR="00AA1391" w:rsidRPr="004200CF">
        <w:rPr>
          <w:rFonts w:ascii="Times New Roman" w:hAnsi="Times New Roman" w:cs="Times New Roman"/>
          <w:sz w:val="24"/>
          <w:szCs w:val="24"/>
        </w:rPr>
        <w:t xml:space="preserve"> un piedāvā</w:t>
      </w:r>
      <w:r w:rsidR="00497575" w:rsidRPr="004200CF">
        <w:rPr>
          <w:rFonts w:ascii="Times New Roman" w:hAnsi="Times New Roman" w:cs="Times New Roman"/>
          <w:sz w:val="24"/>
          <w:szCs w:val="24"/>
        </w:rPr>
        <w:t>t</w:t>
      </w:r>
      <w:r w:rsidR="00AA1391" w:rsidRPr="004200CF">
        <w:rPr>
          <w:rFonts w:ascii="Times New Roman" w:hAnsi="Times New Roman" w:cs="Times New Roman"/>
          <w:sz w:val="24"/>
          <w:szCs w:val="24"/>
        </w:rPr>
        <w:t xml:space="preserve"> lietotājiem informāciju par PGB un citās bibliotēkās esošajiem krājumiem, datu bāzēm, citiem informācijas resursiem</w:t>
      </w:r>
      <w:r w:rsidRPr="004200CF">
        <w:rPr>
          <w:rFonts w:ascii="Times New Roman" w:hAnsi="Times New Roman" w:cs="Times New Roman"/>
          <w:sz w:val="24"/>
          <w:szCs w:val="24"/>
        </w:rPr>
        <w:t>;</w:t>
      </w:r>
      <w:r w:rsidR="005815F9" w:rsidRPr="004200CF">
        <w:rPr>
          <w:rFonts w:ascii="Times New Roman" w:hAnsi="Times New Roman" w:cs="Times New Roman"/>
          <w:sz w:val="24"/>
          <w:szCs w:val="24"/>
        </w:rPr>
        <w:t xml:space="preserve"> </w:t>
      </w:r>
    </w:p>
    <w:p w14:paraId="185FB761" w14:textId="64E12431" w:rsidR="00190097"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v</w:t>
      </w:r>
      <w:r w:rsidR="00190097" w:rsidRPr="004200CF">
        <w:rPr>
          <w:rFonts w:ascii="Times New Roman" w:hAnsi="Times New Roman" w:cs="Times New Roman"/>
          <w:sz w:val="24"/>
          <w:szCs w:val="24"/>
        </w:rPr>
        <w:t>ei</w:t>
      </w:r>
      <w:r w:rsidR="00497575" w:rsidRPr="004200CF">
        <w:rPr>
          <w:rFonts w:ascii="Times New Roman" w:hAnsi="Times New Roman" w:cs="Times New Roman"/>
          <w:sz w:val="24"/>
          <w:szCs w:val="24"/>
        </w:rPr>
        <w:t>kt</w:t>
      </w:r>
      <w:r w:rsidR="00190097" w:rsidRPr="004200CF">
        <w:rPr>
          <w:rFonts w:ascii="Times New Roman" w:hAnsi="Times New Roman" w:cs="Times New Roman"/>
          <w:sz w:val="24"/>
          <w:szCs w:val="24"/>
        </w:rPr>
        <w:t xml:space="preserve"> lietotāju apkalpošanu bibliotēkas Bērnu literatūras nodaļā</w:t>
      </w:r>
      <w:r w:rsidRPr="004200CF">
        <w:rPr>
          <w:rFonts w:ascii="Times New Roman" w:hAnsi="Times New Roman" w:cs="Times New Roman"/>
          <w:sz w:val="24"/>
          <w:szCs w:val="24"/>
        </w:rPr>
        <w:t xml:space="preserve">; </w:t>
      </w:r>
    </w:p>
    <w:p w14:paraId="3007B224" w14:textId="7019A52F"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a</w:t>
      </w:r>
      <w:r w:rsidR="00AA1391" w:rsidRPr="004200CF">
        <w:rPr>
          <w:rFonts w:ascii="Times New Roman" w:hAnsi="Times New Roman" w:cs="Times New Roman"/>
          <w:sz w:val="24"/>
          <w:szCs w:val="24"/>
        </w:rPr>
        <w:t>pmā</w:t>
      </w:r>
      <w:r w:rsidR="00497575" w:rsidRPr="004200CF">
        <w:rPr>
          <w:rFonts w:ascii="Times New Roman" w:hAnsi="Times New Roman" w:cs="Times New Roman"/>
          <w:sz w:val="24"/>
          <w:szCs w:val="24"/>
        </w:rPr>
        <w:t>cīt</w:t>
      </w:r>
      <w:r w:rsidR="00AA1391" w:rsidRPr="004200CF">
        <w:rPr>
          <w:rFonts w:ascii="Times New Roman" w:hAnsi="Times New Roman" w:cs="Times New Roman"/>
          <w:sz w:val="24"/>
          <w:szCs w:val="24"/>
        </w:rPr>
        <w:t xml:space="preserve"> bibliotēkas lietotājus informācijas resursu izmantošanā</w:t>
      </w:r>
      <w:r w:rsidRPr="004200CF">
        <w:rPr>
          <w:rFonts w:ascii="Times New Roman" w:hAnsi="Times New Roman" w:cs="Times New Roman"/>
          <w:sz w:val="24"/>
          <w:szCs w:val="24"/>
        </w:rPr>
        <w:t xml:space="preserve">; </w:t>
      </w:r>
      <w:r w:rsidR="00190097" w:rsidRPr="004200CF">
        <w:rPr>
          <w:rFonts w:ascii="Times New Roman" w:hAnsi="Times New Roman" w:cs="Times New Roman"/>
          <w:sz w:val="24"/>
          <w:szCs w:val="24"/>
        </w:rPr>
        <w:t xml:space="preserve"> </w:t>
      </w:r>
    </w:p>
    <w:p w14:paraId="67387D53" w14:textId="25F3ACBE"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w:t>
      </w:r>
      <w:r w:rsidR="00AA1391" w:rsidRPr="004200CF">
        <w:rPr>
          <w:rFonts w:ascii="Times New Roman" w:hAnsi="Times New Roman" w:cs="Times New Roman"/>
          <w:sz w:val="24"/>
          <w:szCs w:val="24"/>
        </w:rPr>
        <w:t>iedal</w:t>
      </w:r>
      <w:r w:rsidR="00497575" w:rsidRPr="004200CF">
        <w:rPr>
          <w:rFonts w:ascii="Times New Roman" w:hAnsi="Times New Roman" w:cs="Times New Roman"/>
          <w:sz w:val="24"/>
          <w:szCs w:val="24"/>
        </w:rPr>
        <w:t>īties</w:t>
      </w:r>
      <w:r w:rsidR="00AA1391" w:rsidRPr="004200CF">
        <w:rPr>
          <w:rFonts w:ascii="Times New Roman" w:hAnsi="Times New Roman" w:cs="Times New Roman"/>
          <w:sz w:val="24"/>
          <w:szCs w:val="24"/>
        </w:rPr>
        <w:t xml:space="preserve"> bibliotēkas publicitātes darba organizēšanā</w:t>
      </w:r>
      <w:r w:rsidRPr="004200CF">
        <w:rPr>
          <w:rFonts w:ascii="Times New Roman" w:hAnsi="Times New Roman" w:cs="Times New Roman"/>
          <w:sz w:val="24"/>
          <w:szCs w:val="24"/>
        </w:rPr>
        <w:t xml:space="preserve">; </w:t>
      </w:r>
    </w:p>
    <w:p w14:paraId="4B39E4F7" w14:textId="3637023B"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w:t>
      </w:r>
      <w:r w:rsidR="00AA1391" w:rsidRPr="004200CF">
        <w:rPr>
          <w:rFonts w:ascii="Times New Roman" w:hAnsi="Times New Roman" w:cs="Times New Roman"/>
          <w:sz w:val="24"/>
          <w:szCs w:val="24"/>
        </w:rPr>
        <w:t>ieda</w:t>
      </w:r>
      <w:r w:rsidR="00497575" w:rsidRPr="004200CF">
        <w:rPr>
          <w:rFonts w:ascii="Times New Roman" w:hAnsi="Times New Roman" w:cs="Times New Roman"/>
          <w:sz w:val="24"/>
          <w:szCs w:val="24"/>
        </w:rPr>
        <w:t>lītie</w:t>
      </w:r>
      <w:r w:rsidR="00AA1391" w:rsidRPr="004200CF">
        <w:rPr>
          <w:rFonts w:ascii="Times New Roman" w:hAnsi="Times New Roman" w:cs="Times New Roman"/>
          <w:sz w:val="24"/>
          <w:szCs w:val="24"/>
        </w:rPr>
        <w:t>s izstāžu un pasākumu organizēšanā,</w:t>
      </w:r>
      <w:r w:rsidR="00553BD0" w:rsidRPr="004200CF">
        <w:rPr>
          <w:rFonts w:ascii="Times New Roman" w:hAnsi="Times New Roman" w:cs="Times New Roman"/>
          <w:sz w:val="24"/>
          <w:szCs w:val="24"/>
        </w:rPr>
        <w:t xml:space="preserve"> to vadīšanā,</w:t>
      </w:r>
      <w:r w:rsidR="00DA5F40" w:rsidRPr="004200CF">
        <w:rPr>
          <w:rFonts w:ascii="Times New Roman" w:hAnsi="Times New Roman" w:cs="Times New Roman"/>
          <w:sz w:val="24"/>
          <w:szCs w:val="24"/>
        </w:rPr>
        <w:t xml:space="preserve"> noformējuma veidošanā;</w:t>
      </w:r>
    </w:p>
    <w:p w14:paraId="0711A848" w14:textId="4B1CCCC5"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w:t>
      </w:r>
      <w:r w:rsidR="00AA1391" w:rsidRPr="004200CF">
        <w:rPr>
          <w:rFonts w:ascii="Times New Roman" w:hAnsi="Times New Roman" w:cs="Times New Roman"/>
          <w:sz w:val="24"/>
          <w:szCs w:val="24"/>
        </w:rPr>
        <w:t>ieda</w:t>
      </w:r>
      <w:r w:rsidR="00497575" w:rsidRPr="004200CF">
        <w:rPr>
          <w:rFonts w:ascii="Times New Roman" w:hAnsi="Times New Roman" w:cs="Times New Roman"/>
          <w:sz w:val="24"/>
          <w:szCs w:val="24"/>
        </w:rPr>
        <w:t>lītie</w:t>
      </w:r>
      <w:r w:rsidR="00AA1391" w:rsidRPr="004200CF">
        <w:rPr>
          <w:rFonts w:ascii="Times New Roman" w:hAnsi="Times New Roman" w:cs="Times New Roman"/>
          <w:sz w:val="24"/>
          <w:szCs w:val="24"/>
        </w:rPr>
        <w:t>s projektu izstrādē un realizācijā</w:t>
      </w:r>
      <w:r w:rsidRPr="004200CF">
        <w:rPr>
          <w:rFonts w:ascii="Times New Roman" w:hAnsi="Times New Roman" w:cs="Times New Roman"/>
          <w:sz w:val="24"/>
          <w:szCs w:val="24"/>
        </w:rPr>
        <w:t xml:space="preserve">; </w:t>
      </w:r>
    </w:p>
    <w:p w14:paraId="4B718FBF" w14:textId="3F214E34"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w:t>
      </w:r>
      <w:r w:rsidR="00AA1391" w:rsidRPr="004200CF">
        <w:rPr>
          <w:rFonts w:ascii="Times New Roman" w:hAnsi="Times New Roman" w:cs="Times New Roman"/>
          <w:sz w:val="24"/>
          <w:szCs w:val="24"/>
        </w:rPr>
        <w:t>iedal</w:t>
      </w:r>
      <w:r w:rsidR="00497575" w:rsidRPr="004200CF">
        <w:rPr>
          <w:rFonts w:ascii="Times New Roman" w:hAnsi="Times New Roman" w:cs="Times New Roman"/>
          <w:sz w:val="24"/>
          <w:szCs w:val="24"/>
        </w:rPr>
        <w:t>ītie</w:t>
      </w:r>
      <w:r w:rsidR="00AA1391" w:rsidRPr="004200CF">
        <w:rPr>
          <w:rFonts w:ascii="Times New Roman" w:hAnsi="Times New Roman" w:cs="Times New Roman"/>
          <w:sz w:val="24"/>
          <w:szCs w:val="24"/>
        </w:rPr>
        <w:t>s</w:t>
      </w:r>
      <w:r w:rsidR="00594DB1" w:rsidRPr="004200CF">
        <w:rPr>
          <w:rFonts w:ascii="Times New Roman" w:hAnsi="Times New Roman" w:cs="Times New Roman"/>
          <w:sz w:val="24"/>
          <w:szCs w:val="24"/>
        </w:rPr>
        <w:t xml:space="preserve"> jaunu un inovatīvu pakalpojumu</w:t>
      </w:r>
      <w:r w:rsidR="00AA1391" w:rsidRPr="004200CF">
        <w:rPr>
          <w:rFonts w:ascii="Times New Roman" w:hAnsi="Times New Roman" w:cs="Times New Roman"/>
          <w:sz w:val="24"/>
          <w:szCs w:val="24"/>
        </w:rPr>
        <w:t xml:space="preserve"> izstrādē bibliotēkā</w:t>
      </w:r>
      <w:r w:rsidRPr="004200CF">
        <w:rPr>
          <w:rFonts w:ascii="Times New Roman" w:hAnsi="Times New Roman" w:cs="Times New Roman"/>
          <w:sz w:val="24"/>
          <w:szCs w:val="24"/>
        </w:rPr>
        <w:t>;</w:t>
      </w:r>
      <w:r w:rsidR="00190097" w:rsidRPr="004200CF">
        <w:rPr>
          <w:rFonts w:ascii="Times New Roman" w:hAnsi="Times New Roman" w:cs="Times New Roman"/>
          <w:sz w:val="24"/>
          <w:szCs w:val="24"/>
        </w:rPr>
        <w:t xml:space="preserve"> </w:t>
      </w:r>
    </w:p>
    <w:p w14:paraId="5EA47810" w14:textId="0E18BF5D" w:rsidR="00AA1391"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s</w:t>
      </w:r>
      <w:r w:rsidR="00AA1391" w:rsidRPr="004200CF">
        <w:rPr>
          <w:rFonts w:ascii="Times New Roman" w:hAnsi="Times New Roman" w:cs="Times New Roman"/>
          <w:sz w:val="24"/>
          <w:szCs w:val="24"/>
        </w:rPr>
        <w:t>agatavo</w:t>
      </w:r>
      <w:r w:rsidR="00497575" w:rsidRPr="004200CF">
        <w:rPr>
          <w:rFonts w:ascii="Times New Roman" w:hAnsi="Times New Roman" w:cs="Times New Roman"/>
          <w:sz w:val="24"/>
          <w:szCs w:val="24"/>
        </w:rPr>
        <w:t>t</w:t>
      </w:r>
      <w:r w:rsidR="00AA1391" w:rsidRPr="004200CF">
        <w:rPr>
          <w:rFonts w:ascii="Times New Roman" w:hAnsi="Times New Roman" w:cs="Times New Roman"/>
          <w:sz w:val="24"/>
          <w:szCs w:val="24"/>
        </w:rPr>
        <w:t xml:space="preserve"> atskaiti par darbu, darba rādītājiem</w:t>
      </w:r>
      <w:r w:rsidRPr="004200CF">
        <w:rPr>
          <w:rFonts w:ascii="Times New Roman" w:hAnsi="Times New Roman" w:cs="Times New Roman"/>
          <w:sz w:val="24"/>
          <w:szCs w:val="24"/>
        </w:rPr>
        <w:t xml:space="preserve">; </w:t>
      </w:r>
    </w:p>
    <w:p w14:paraId="56CF23C1" w14:textId="77777777" w:rsidR="00DA5F40" w:rsidRPr="004200CF" w:rsidRDefault="00FB4EC8"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w:t>
      </w:r>
      <w:r w:rsidR="00AA1391" w:rsidRPr="004200CF">
        <w:rPr>
          <w:rFonts w:ascii="Times New Roman" w:hAnsi="Times New Roman" w:cs="Times New Roman"/>
          <w:sz w:val="24"/>
          <w:szCs w:val="24"/>
        </w:rPr>
        <w:t>ild</w:t>
      </w:r>
      <w:r w:rsidR="00497575" w:rsidRPr="004200CF">
        <w:rPr>
          <w:rFonts w:ascii="Times New Roman" w:hAnsi="Times New Roman" w:cs="Times New Roman"/>
          <w:sz w:val="24"/>
          <w:szCs w:val="24"/>
        </w:rPr>
        <w:t>īt</w:t>
      </w:r>
      <w:r w:rsidR="00AA1391" w:rsidRPr="004200CF">
        <w:rPr>
          <w:rFonts w:ascii="Times New Roman" w:hAnsi="Times New Roman" w:cs="Times New Roman"/>
          <w:sz w:val="24"/>
          <w:szCs w:val="24"/>
        </w:rPr>
        <w:t xml:space="preserve"> citus darba devēja rīkojumus un norādījumus, kas nav pretrunā ar Darba likumu, darba līgumu un kas ir saistīti ar iepriekš uzskaitīto tiešo pienākumu izpildi un paveicami darbiniekam noteiktā darba laika ietvaros.</w:t>
      </w:r>
    </w:p>
    <w:p w14:paraId="4E79B586" w14:textId="775D7144" w:rsidR="00AA1391" w:rsidRPr="004200CF" w:rsidRDefault="005815F9" w:rsidP="00DA5F40">
      <w:pPr>
        <w:shd w:val="clear" w:color="auto" w:fill="FFFFFF"/>
        <w:spacing w:before="75" w:after="0" w:line="240" w:lineRule="auto"/>
        <w:ind w:left="709" w:hanging="283"/>
        <w:jc w:val="both"/>
        <w:rPr>
          <w:rFonts w:ascii="Times New Roman" w:hAnsi="Times New Roman" w:cs="Times New Roman"/>
          <w:sz w:val="24"/>
          <w:szCs w:val="24"/>
        </w:rPr>
      </w:pPr>
      <w:r w:rsidRPr="004200CF">
        <w:rPr>
          <w:rFonts w:ascii="Times New Roman" w:hAnsi="Times New Roman" w:cs="Times New Roman"/>
          <w:sz w:val="24"/>
          <w:szCs w:val="24"/>
        </w:rPr>
        <w:t xml:space="preserve"> </w:t>
      </w:r>
    </w:p>
    <w:p w14:paraId="5063635E" w14:textId="164B8FD4" w:rsidR="005815F9" w:rsidRPr="004200CF" w:rsidRDefault="005815F9" w:rsidP="008C3165">
      <w:pPr>
        <w:spacing w:after="0"/>
        <w:rPr>
          <w:rFonts w:ascii="Times New Roman" w:hAnsi="Times New Roman" w:cs="Times New Roman"/>
          <w:b/>
          <w:sz w:val="24"/>
          <w:szCs w:val="24"/>
        </w:rPr>
      </w:pPr>
      <w:r w:rsidRPr="004200CF">
        <w:rPr>
          <w:rFonts w:ascii="Times New Roman" w:hAnsi="Times New Roman" w:cs="Times New Roman"/>
          <w:b/>
          <w:sz w:val="24"/>
          <w:szCs w:val="24"/>
        </w:rPr>
        <w:t>Prasības pretendent</w:t>
      </w:r>
      <w:r w:rsidR="00E82861" w:rsidRPr="004200CF">
        <w:rPr>
          <w:rFonts w:ascii="Times New Roman" w:hAnsi="Times New Roman" w:cs="Times New Roman"/>
          <w:b/>
          <w:sz w:val="24"/>
          <w:szCs w:val="24"/>
        </w:rPr>
        <w:t xml:space="preserve">iem: </w:t>
      </w:r>
    </w:p>
    <w:p w14:paraId="298B19EB" w14:textId="77777777"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hAnsi="Times New Roman" w:cs="Times New Roman"/>
          <w:sz w:val="24"/>
          <w:szCs w:val="24"/>
        </w:rPr>
        <w:t>Pārzina un pielieto bibliotēku nozares normatīvos dokumentus;</w:t>
      </w:r>
    </w:p>
    <w:p w14:paraId="586E289B" w14:textId="2F28BB55"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Teicamas latviešu valodas zināšanas. Papildus angļu un</w:t>
      </w:r>
      <w:r w:rsidR="00DA5F40" w:rsidRPr="004200CF">
        <w:rPr>
          <w:rFonts w:ascii="Times New Roman" w:eastAsia="Times New Roman" w:hAnsi="Times New Roman" w:cs="Times New Roman"/>
          <w:sz w:val="24"/>
          <w:szCs w:val="24"/>
          <w:lang w:eastAsia="lv-LV"/>
        </w:rPr>
        <w:t>/vai</w:t>
      </w:r>
      <w:r w:rsidRPr="004200CF">
        <w:rPr>
          <w:rFonts w:ascii="Times New Roman" w:eastAsia="Times New Roman" w:hAnsi="Times New Roman" w:cs="Times New Roman"/>
          <w:sz w:val="24"/>
          <w:szCs w:val="24"/>
          <w:lang w:eastAsia="lv-LV"/>
        </w:rPr>
        <w:t xml:space="preserve"> krievu valodas zināšanas tiks uzskatītas par priekšrocību;</w:t>
      </w:r>
    </w:p>
    <w:p w14:paraId="1518B327" w14:textId="3051AC66"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hAnsi="Times New Roman" w:cs="Times New Roman"/>
          <w:sz w:val="24"/>
          <w:szCs w:val="24"/>
          <w:lang w:eastAsia="lv-LV"/>
        </w:rPr>
        <w:t>Informācijas un komunikācijas tehnoloģiju pārzināšana lietotāja līmenī</w:t>
      </w:r>
      <w:r w:rsidR="00F209B0">
        <w:rPr>
          <w:rFonts w:ascii="Times New Roman" w:hAnsi="Times New Roman" w:cs="Times New Roman"/>
          <w:sz w:val="24"/>
          <w:szCs w:val="24"/>
          <w:lang w:eastAsia="lv-LV"/>
        </w:rPr>
        <w:t xml:space="preserve">; </w:t>
      </w:r>
    </w:p>
    <w:p w14:paraId="63DEFB6F" w14:textId="0464F683"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Atbildības sajūta un spēja patstāvīgi v</w:t>
      </w:r>
      <w:r w:rsidR="00F209B0">
        <w:rPr>
          <w:rFonts w:ascii="Times New Roman" w:eastAsia="Times New Roman" w:hAnsi="Times New Roman" w:cs="Times New Roman"/>
          <w:sz w:val="24"/>
          <w:szCs w:val="24"/>
          <w:lang w:eastAsia="lv-LV"/>
        </w:rPr>
        <w:t xml:space="preserve">eikt uzticētos darba pienākumus; </w:t>
      </w:r>
    </w:p>
    <w:p w14:paraId="17250135" w14:textId="7C60D079"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T</w:t>
      </w:r>
      <w:r w:rsidRPr="004200CF">
        <w:rPr>
          <w:rFonts w:ascii="Times New Roman" w:hAnsi="Times New Roman" w:cs="Times New Roman"/>
          <w:sz w:val="24"/>
          <w:szCs w:val="24"/>
        </w:rPr>
        <w:t xml:space="preserve">eicamas komunikācijas un sadarbības prasmes, īpaši ar bērnu, pusaudžu, jauniešu auditoriju; </w:t>
      </w:r>
    </w:p>
    <w:p w14:paraId="697C2697" w14:textId="77777777"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Vēlme un prasme iesaistīties tematisko pasākumu organizēšanā un vadīšanā, prasme uzstāties auditorijas priekšā;</w:t>
      </w:r>
    </w:p>
    <w:p w14:paraId="5AE15A00" w14:textId="5C3F2064"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Spēja ātri apgūt jaunas prasmes;</w:t>
      </w:r>
    </w:p>
    <w:p w14:paraId="7CCA7C28" w14:textId="2F61E1F4" w:rsidR="004177CB" w:rsidRPr="004200CF" w:rsidRDefault="004177CB" w:rsidP="004177CB">
      <w:pPr>
        <w:numPr>
          <w:ilvl w:val="0"/>
          <w:numId w:val="4"/>
        </w:numPr>
        <w:shd w:val="clear" w:color="auto" w:fill="FEFEFE"/>
        <w:spacing w:before="100" w:beforeAutospacing="1" w:after="100" w:afterAutospacing="1" w:line="240" w:lineRule="auto"/>
        <w:rPr>
          <w:rFonts w:ascii="Times New Roman" w:eastAsia="Times New Roman" w:hAnsi="Times New Roman" w:cs="Times New Roman"/>
          <w:sz w:val="24"/>
          <w:szCs w:val="24"/>
          <w:lang w:eastAsia="lv-LV"/>
        </w:rPr>
      </w:pPr>
      <w:r w:rsidRPr="004177CB">
        <w:rPr>
          <w:rFonts w:ascii="Times New Roman" w:eastAsia="Times New Roman" w:hAnsi="Times New Roman" w:cs="Times New Roman"/>
          <w:sz w:val="24"/>
          <w:szCs w:val="24"/>
          <w:lang w:eastAsia="lv-LV"/>
        </w:rPr>
        <w:t xml:space="preserve">Covid-19 </w:t>
      </w:r>
      <w:proofErr w:type="spellStart"/>
      <w:r w:rsidRPr="004177CB">
        <w:rPr>
          <w:rFonts w:ascii="Times New Roman" w:eastAsia="Times New Roman" w:hAnsi="Times New Roman" w:cs="Times New Roman"/>
          <w:sz w:val="24"/>
          <w:szCs w:val="24"/>
          <w:lang w:eastAsia="lv-LV"/>
        </w:rPr>
        <w:t>sadarbspējīgs</w:t>
      </w:r>
      <w:proofErr w:type="spellEnd"/>
      <w:r w:rsidRPr="004177CB">
        <w:rPr>
          <w:rFonts w:ascii="Times New Roman" w:eastAsia="Times New Roman" w:hAnsi="Times New Roman" w:cs="Times New Roman"/>
          <w:sz w:val="24"/>
          <w:szCs w:val="24"/>
          <w:lang w:eastAsia="lv-LV"/>
        </w:rPr>
        <w:t xml:space="preserve"> vakcinācija</w:t>
      </w:r>
      <w:r w:rsidR="00F209B0">
        <w:rPr>
          <w:rFonts w:ascii="Times New Roman" w:eastAsia="Times New Roman" w:hAnsi="Times New Roman" w:cs="Times New Roman"/>
          <w:sz w:val="24"/>
          <w:szCs w:val="24"/>
          <w:lang w:eastAsia="lv-LV"/>
        </w:rPr>
        <w:t xml:space="preserve">s vai pārslimošanas sertifikāts; </w:t>
      </w:r>
    </w:p>
    <w:p w14:paraId="1246A877" w14:textId="3899FA70" w:rsidR="00594DB1" w:rsidRPr="004200CF" w:rsidRDefault="00594DB1" w:rsidP="004177CB">
      <w:pPr>
        <w:numPr>
          <w:ilvl w:val="0"/>
          <w:numId w:val="4"/>
        </w:numPr>
        <w:shd w:val="clear" w:color="auto" w:fill="FFFFFF"/>
        <w:spacing w:after="0" w:line="276" w:lineRule="auto"/>
        <w:ind w:left="709" w:hanging="284"/>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Augstākā bibliotekārā izglītība, pieredze bibliotēku darbā</w:t>
      </w:r>
      <w:r w:rsidR="00DA5F40" w:rsidRPr="004200CF">
        <w:rPr>
          <w:rFonts w:ascii="Times New Roman" w:eastAsia="Times New Roman" w:hAnsi="Times New Roman" w:cs="Times New Roman"/>
          <w:sz w:val="24"/>
          <w:szCs w:val="24"/>
          <w:lang w:eastAsia="lv-LV"/>
        </w:rPr>
        <w:t xml:space="preserve">, pieredze darbā </w:t>
      </w:r>
      <w:r w:rsidR="00DA5F40" w:rsidRPr="004200CF">
        <w:rPr>
          <w:rFonts w:ascii="Times New Roman" w:hAnsi="Times New Roman" w:cs="Times New Roman"/>
          <w:sz w:val="24"/>
          <w:szCs w:val="24"/>
        </w:rPr>
        <w:t>ar bērnu, pusaudžu, jauniešu auditoriju</w:t>
      </w:r>
      <w:r w:rsidRPr="004200CF">
        <w:rPr>
          <w:rFonts w:ascii="Times New Roman" w:eastAsia="Times New Roman" w:hAnsi="Times New Roman" w:cs="Times New Roman"/>
          <w:sz w:val="24"/>
          <w:szCs w:val="24"/>
          <w:lang w:eastAsia="lv-LV"/>
        </w:rPr>
        <w:t xml:space="preserve"> un prasme strādāt ar bibliotēku informācijas sistēmu Alise tiks uzskatīta par priekšrocību.</w:t>
      </w:r>
    </w:p>
    <w:p w14:paraId="7D0F6BBE" w14:textId="77777777" w:rsidR="00DA5F40" w:rsidRPr="004200CF" w:rsidRDefault="00DA5F40" w:rsidP="0042415D">
      <w:pPr>
        <w:spacing w:after="0"/>
        <w:rPr>
          <w:rFonts w:ascii="Times New Roman" w:hAnsi="Times New Roman" w:cs="Times New Roman"/>
          <w:b/>
          <w:sz w:val="24"/>
          <w:szCs w:val="24"/>
        </w:rPr>
      </w:pPr>
    </w:p>
    <w:p w14:paraId="60BE07DE" w14:textId="062964DF" w:rsidR="005815F9" w:rsidRPr="004200CF" w:rsidRDefault="005815F9" w:rsidP="0042415D">
      <w:pPr>
        <w:spacing w:after="0"/>
        <w:rPr>
          <w:rFonts w:ascii="Times New Roman" w:hAnsi="Times New Roman" w:cs="Times New Roman"/>
          <w:b/>
          <w:sz w:val="24"/>
          <w:szCs w:val="24"/>
        </w:rPr>
      </w:pPr>
      <w:r w:rsidRPr="004200CF">
        <w:rPr>
          <w:rFonts w:ascii="Times New Roman" w:hAnsi="Times New Roman" w:cs="Times New Roman"/>
          <w:b/>
          <w:sz w:val="24"/>
          <w:szCs w:val="24"/>
        </w:rPr>
        <w:t>Piedāvājam</w:t>
      </w:r>
      <w:r w:rsidR="0034602F" w:rsidRPr="004200CF">
        <w:rPr>
          <w:rFonts w:ascii="Times New Roman" w:hAnsi="Times New Roman" w:cs="Times New Roman"/>
          <w:b/>
          <w:sz w:val="24"/>
          <w:szCs w:val="24"/>
        </w:rPr>
        <w:t xml:space="preserve">: </w:t>
      </w:r>
      <w:r w:rsidRPr="004200CF">
        <w:rPr>
          <w:rFonts w:ascii="Times New Roman" w:hAnsi="Times New Roman" w:cs="Times New Roman"/>
          <w:b/>
          <w:sz w:val="24"/>
          <w:szCs w:val="24"/>
        </w:rPr>
        <w:t xml:space="preserve"> </w:t>
      </w:r>
    </w:p>
    <w:p w14:paraId="4100388D" w14:textId="2E8F3E0A" w:rsidR="00DA5F40" w:rsidRPr="004200CF" w:rsidRDefault="00DA5F40"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 xml:space="preserve">Darbu </w:t>
      </w:r>
      <w:r w:rsidR="004177CB" w:rsidRPr="004200CF">
        <w:rPr>
          <w:rFonts w:ascii="Times New Roman" w:hAnsi="Times New Roman" w:cs="Times New Roman"/>
          <w:sz w:val="24"/>
          <w:szCs w:val="24"/>
        </w:rPr>
        <w:t>Preiļu centrā (Kārsavas ielā 4);</w:t>
      </w:r>
    </w:p>
    <w:p w14:paraId="40865995" w14:textId="2A02C548" w:rsidR="00DA5F40" w:rsidRPr="004200CF" w:rsidRDefault="00DA5F40"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Piecu dienu darba nedēļu. Saskaņā a</w:t>
      </w:r>
      <w:r w:rsidR="004177CB" w:rsidRPr="004200CF">
        <w:rPr>
          <w:rFonts w:ascii="Times New Roman" w:hAnsi="Times New Roman" w:cs="Times New Roman"/>
          <w:sz w:val="24"/>
          <w:szCs w:val="24"/>
        </w:rPr>
        <w:t>r grafiku, darbs arī sestdienās;</w:t>
      </w:r>
    </w:p>
    <w:p w14:paraId="7D27733B" w14:textId="4E9A3A12" w:rsidR="00DA5F40" w:rsidRPr="004200CF" w:rsidRDefault="00DA5F40"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Profesionālo zināšanu pilnveidošanu</w:t>
      </w:r>
      <w:r w:rsidR="004177CB" w:rsidRPr="004200CF">
        <w:rPr>
          <w:rFonts w:ascii="Times New Roman" w:hAnsi="Times New Roman" w:cs="Times New Roman"/>
          <w:sz w:val="24"/>
          <w:szCs w:val="24"/>
        </w:rPr>
        <w:t xml:space="preserve"> kursos un apmācībās;</w:t>
      </w:r>
    </w:p>
    <w:p w14:paraId="1AB7D633" w14:textId="132C34E9" w:rsidR="00DA5F40" w:rsidRPr="004200CF" w:rsidRDefault="00DA5F40"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Interesantu un d</w:t>
      </w:r>
      <w:r w:rsidR="004177CB" w:rsidRPr="004200CF">
        <w:rPr>
          <w:rFonts w:ascii="Times New Roman" w:hAnsi="Times New Roman" w:cs="Times New Roman"/>
          <w:sz w:val="24"/>
          <w:szCs w:val="24"/>
        </w:rPr>
        <w:t>inamisku darbu radošā kolektīvā;</w:t>
      </w:r>
    </w:p>
    <w:p w14:paraId="4B455508" w14:textId="21F699E0" w:rsidR="004177CB" w:rsidRPr="004177CB" w:rsidRDefault="004177CB" w:rsidP="004177CB">
      <w:pPr>
        <w:numPr>
          <w:ilvl w:val="0"/>
          <w:numId w:val="4"/>
        </w:numPr>
        <w:shd w:val="clear" w:color="auto" w:fill="FFFFFF"/>
        <w:spacing w:after="0" w:line="276" w:lineRule="auto"/>
        <w:ind w:left="709" w:hanging="284"/>
        <w:jc w:val="both"/>
        <w:rPr>
          <w:rFonts w:ascii="Times New Roman" w:hAnsi="Times New Roman" w:cs="Times New Roman"/>
          <w:sz w:val="24"/>
          <w:szCs w:val="24"/>
        </w:rPr>
      </w:pPr>
      <w:r w:rsidRPr="004200CF">
        <w:rPr>
          <w:rFonts w:ascii="Times New Roman" w:hAnsi="Times New Roman" w:cs="Times New Roman"/>
          <w:sz w:val="24"/>
          <w:szCs w:val="24"/>
        </w:rPr>
        <w:t>A</w:t>
      </w:r>
      <w:r w:rsidRPr="004177CB">
        <w:rPr>
          <w:rFonts w:ascii="Times New Roman" w:hAnsi="Times New Roman" w:cs="Times New Roman"/>
          <w:sz w:val="24"/>
          <w:szCs w:val="24"/>
        </w:rPr>
        <w:t xml:space="preserve">talgojumu </w:t>
      </w:r>
      <w:r w:rsidRPr="004200CF">
        <w:rPr>
          <w:rFonts w:ascii="Times New Roman" w:hAnsi="Times New Roman" w:cs="Times New Roman"/>
          <w:sz w:val="24"/>
          <w:szCs w:val="24"/>
        </w:rPr>
        <w:t>650</w:t>
      </w:r>
      <w:r w:rsidRPr="004177CB">
        <w:rPr>
          <w:rFonts w:ascii="Times New Roman" w:hAnsi="Times New Roman" w:cs="Times New Roman"/>
          <w:sz w:val="24"/>
          <w:szCs w:val="24"/>
        </w:rPr>
        <w:t>,00 EUR (pirms nodokļu nomaksas)</w:t>
      </w:r>
      <w:r w:rsidRPr="004200CF">
        <w:rPr>
          <w:rFonts w:ascii="Times New Roman" w:hAnsi="Times New Roman" w:cs="Times New Roman"/>
          <w:sz w:val="24"/>
          <w:szCs w:val="24"/>
        </w:rPr>
        <w:t>.</w:t>
      </w:r>
    </w:p>
    <w:p w14:paraId="268AFF2B" w14:textId="65E810B4" w:rsidR="00DA5F40" w:rsidRPr="004200CF" w:rsidRDefault="00DA5F40" w:rsidP="00DA5F40">
      <w:pPr>
        <w:shd w:val="clear" w:color="auto" w:fill="FFFFFF"/>
        <w:spacing w:before="225" w:after="225" w:line="240" w:lineRule="auto"/>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Ja redzat sevi šajā amatā, lūdzu, iesniedziet savu CV un motivācijas vēstuli ar norādi "Pieteikums uz vakanci galvenā bibliotekāra amatam Bērnu literatūras nodaļā” Preiļos, Kārsavas ielā 4, LV-5301 vai pa e-pastu </w:t>
      </w:r>
      <w:hyperlink r:id="rId5" w:history="1">
        <w:r w:rsidRPr="004200CF">
          <w:rPr>
            <w:rStyle w:val="Hipersaite"/>
            <w:rFonts w:ascii="Times New Roman" w:eastAsia="Times New Roman" w:hAnsi="Times New Roman" w:cs="Times New Roman"/>
            <w:sz w:val="24"/>
            <w:szCs w:val="24"/>
            <w:bdr w:val="none" w:sz="0" w:space="0" w:color="auto" w:frame="1"/>
            <w:lang w:eastAsia="lv-LV"/>
          </w:rPr>
          <w:t>ilona.skorodihina@preili.lv</w:t>
        </w:r>
      </w:hyperlink>
      <w:r w:rsidRPr="004200CF">
        <w:rPr>
          <w:rFonts w:ascii="Times New Roman" w:eastAsia="Times New Roman" w:hAnsi="Times New Roman" w:cs="Times New Roman"/>
          <w:color w:val="0070C0"/>
          <w:sz w:val="24"/>
          <w:szCs w:val="24"/>
          <w:lang w:eastAsia="lv-LV"/>
        </w:rPr>
        <w:t> </w:t>
      </w:r>
      <w:r w:rsidRPr="004200CF">
        <w:rPr>
          <w:rFonts w:ascii="Times New Roman" w:eastAsia="Times New Roman" w:hAnsi="Times New Roman" w:cs="Times New Roman"/>
          <w:sz w:val="24"/>
          <w:szCs w:val="24"/>
          <w:lang w:eastAsia="lv-LV"/>
        </w:rPr>
        <w:t xml:space="preserve"> līdz 2021.gada </w:t>
      </w:r>
      <w:r w:rsidR="00D95ABB">
        <w:rPr>
          <w:rFonts w:ascii="Times New Roman" w:eastAsia="Times New Roman" w:hAnsi="Times New Roman" w:cs="Times New Roman"/>
          <w:sz w:val="24"/>
          <w:szCs w:val="24"/>
          <w:lang w:eastAsia="lv-LV"/>
        </w:rPr>
        <w:t>5.decembrim</w:t>
      </w:r>
      <w:bookmarkStart w:id="0" w:name="_GoBack"/>
      <w:bookmarkEnd w:id="0"/>
      <w:r w:rsidRPr="004200CF">
        <w:rPr>
          <w:rFonts w:ascii="Times New Roman" w:eastAsia="Times New Roman" w:hAnsi="Times New Roman" w:cs="Times New Roman"/>
          <w:sz w:val="24"/>
          <w:szCs w:val="24"/>
          <w:lang w:eastAsia="lv-LV"/>
        </w:rPr>
        <w:t xml:space="preserve"> (ieskaitot).</w:t>
      </w:r>
    </w:p>
    <w:p w14:paraId="7BB5A479" w14:textId="77777777" w:rsidR="00D65A56" w:rsidRPr="004200CF" w:rsidRDefault="00D65A56" w:rsidP="00D65A56">
      <w:pPr>
        <w:shd w:val="clear" w:color="auto" w:fill="FFFFFF"/>
        <w:spacing w:before="225" w:after="0" w:line="240" w:lineRule="auto"/>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Kontaktpersona – Preiļu Galvenās bibliotēkas vadītāja Ilona Skorodihina, tālrunis uzziņām:</w:t>
      </w:r>
    </w:p>
    <w:p w14:paraId="0273B03E" w14:textId="77777777" w:rsidR="00D65A56" w:rsidRPr="004200CF" w:rsidRDefault="00D65A56" w:rsidP="00D65A56">
      <w:pPr>
        <w:shd w:val="clear" w:color="auto" w:fill="FFFFFF"/>
        <w:spacing w:after="0" w:line="240" w:lineRule="auto"/>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mob.t.26819391, e-pasta adrese: </w:t>
      </w:r>
      <w:hyperlink r:id="rId6" w:history="1">
        <w:r w:rsidRPr="004200CF">
          <w:rPr>
            <w:rStyle w:val="Hipersaite"/>
            <w:rFonts w:ascii="Times New Roman" w:eastAsia="Times New Roman" w:hAnsi="Times New Roman" w:cs="Times New Roman"/>
            <w:sz w:val="24"/>
            <w:szCs w:val="24"/>
            <w:bdr w:val="none" w:sz="0" w:space="0" w:color="auto" w:frame="1"/>
            <w:lang w:eastAsia="lv-LV"/>
          </w:rPr>
          <w:t>ilona.skorodihina@preili.lv</w:t>
        </w:r>
      </w:hyperlink>
      <w:r w:rsidRPr="004200CF">
        <w:rPr>
          <w:rFonts w:ascii="Times New Roman" w:eastAsia="Times New Roman" w:hAnsi="Times New Roman" w:cs="Times New Roman"/>
          <w:color w:val="0070C0"/>
          <w:sz w:val="24"/>
          <w:szCs w:val="24"/>
          <w:lang w:eastAsia="lv-LV"/>
        </w:rPr>
        <w:t>  </w:t>
      </w:r>
    </w:p>
    <w:p w14:paraId="3D6BD8BB" w14:textId="77777777" w:rsidR="00DA5F40" w:rsidRPr="004200CF" w:rsidRDefault="00DA5F40" w:rsidP="00DA5F40">
      <w:pPr>
        <w:shd w:val="clear" w:color="auto" w:fill="FFFFFF"/>
        <w:spacing w:before="225" w:after="225" w:line="240" w:lineRule="auto"/>
        <w:jc w:val="both"/>
        <w:rPr>
          <w:rFonts w:ascii="Times New Roman" w:eastAsia="Times New Roman" w:hAnsi="Times New Roman" w:cs="Times New Roman"/>
          <w:sz w:val="24"/>
          <w:szCs w:val="24"/>
          <w:lang w:eastAsia="lv-LV"/>
        </w:rPr>
      </w:pPr>
      <w:r w:rsidRPr="004200CF">
        <w:rPr>
          <w:rFonts w:ascii="Times New Roman" w:eastAsia="Times New Roman" w:hAnsi="Times New Roman" w:cs="Times New Roman"/>
          <w:sz w:val="24"/>
          <w:szCs w:val="24"/>
          <w:lang w:eastAsia="lv-LV"/>
        </w:rPr>
        <w:t>Mēs sazināsimies </w:t>
      </w:r>
      <w:r w:rsidRPr="004200CF">
        <w:rPr>
          <w:rFonts w:ascii="Times New Roman" w:eastAsia="Times New Roman" w:hAnsi="Times New Roman" w:cs="Times New Roman"/>
          <w:sz w:val="24"/>
          <w:szCs w:val="24"/>
          <w:u w:val="single"/>
          <w:bdr w:val="none" w:sz="0" w:space="0" w:color="auto" w:frame="1"/>
          <w:lang w:eastAsia="lv-LV"/>
        </w:rPr>
        <w:t>tikai</w:t>
      </w:r>
      <w:r w:rsidRPr="004200CF">
        <w:rPr>
          <w:rFonts w:ascii="Times New Roman" w:eastAsia="Times New Roman" w:hAnsi="Times New Roman" w:cs="Times New Roman"/>
          <w:sz w:val="24"/>
          <w:szCs w:val="24"/>
          <w:lang w:eastAsia="lv-LV"/>
        </w:rPr>
        <w:t> ar tiem kandidātiem, kurus aicināsim uz nākamo atlases kārtu 10 darba dienu laikā.</w:t>
      </w:r>
    </w:p>
    <w:p w14:paraId="0265BE94" w14:textId="05FD3230" w:rsidR="00D65A56" w:rsidRPr="00035A4D" w:rsidRDefault="00D65A56" w:rsidP="00D65A56">
      <w:pPr>
        <w:pStyle w:val="Paraststmeklis"/>
        <w:shd w:val="clear" w:color="auto" w:fill="FEFEFE"/>
        <w:spacing w:before="0" w:beforeAutospacing="0"/>
        <w:rPr>
          <w:i/>
          <w:color w:val="212529"/>
          <w:sz w:val="22"/>
          <w:szCs w:val="22"/>
        </w:rPr>
      </w:pPr>
      <w:r w:rsidRPr="00035A4D">
        <w:rPr>
          <w:rStyle w:val="Izclums"/>
          <w:b/>
          <w:bCs/>
          <w:i w:val="0"/>
          <w:color w:val="212529"/>
          <w:sz w:val="22"/>
          <w:szCs w:val="22"/>
        </w:rPr>
        <w:lastRenderedPageBreak/>
        <w:t>Privātuma paziņojums par datu apstrādi pretendentu atlases procesā</w:t>
      </w:r>
    </w:p>
    <w:p w14:paraId="144CF33C" w14:textId="77777777" w:rsidR="00D65A56" w:rsidRPr="00035A4D" w:rsidRDefault="00D65A56" w:rsidP="00D65A56">
      <w:pPr>
        <w:pStyle w:val="Paraststmeklis"/>
        <w:shd w:val="clear" w:color="auto" w:fill="FEFEFE"/>
        <w:spacing w:before="0" w:beforeAutospacing="0"/>
        <w:rPr>
          <w:i/>
          <w:color w:val="212529"/>
          <w:sz w:val="22"/>
          <w:szCs w:val="22"/>
        </w:rPr>
      </w:pPr>
      <w:r w:rsidRPr="00035A4D">
        <w:rPr>
          <w:rStyle w:val="Izclums"/>
          <w:i w:val="0"/>
          <w:color w:val="212529"/>
          <w:sz w:val="22"/>
          <w:szCs w:val="22"/>
        </w:rPr>
        <w:t>Saskaņā ar Vispārīgās datu aizsardzības regulas 13.panta 1.,2.p. informējam:</w:t>
      </w:r>
    </w:p>
    <w:p w14:paraId="61B9ECD2" w14:textId="4F8853F1" w:rsidR="00035A4D" w:rsidRDefault="00D65A56" w:rsidP="00D65A56">
      <w:pPr>
        <w:pStyle w:val="Paraststmeklis"/>
        <w:shd w:val="clear" w:color="auto" w:fill="FEFEFE"/>
        <w:spacing w:before="0" w:beforeAutospacing="0"/>
        <w:rPr>
          <w:rStyle w:val="Izclums"/>
          <w:i w:val="0"/>
          <w:color w:val="212529"/>
          <w:sz w:val="22"/>
          <w:szCs w:val="22"/>
        </w:rPr>
      </w:pPr>
      <w:r w:rsidRPr="00035A4D">
        <w:rPr>
          <w:rStyle w:val="Izclums"/>
          <w:i w:val="0"/>
          <w:color w:val="212529"/>
          <w:sz w:val="22"/>
          <w:szCs w:val="22"/>
        </w:rPr>
        <w:t>Datu apstrādes </w:t>
      </w:r>
      <w:r w:rsidRPr="00035A4D">
        <w:rPr>
          <w:rStyle w:val="Izteiksmgs"/>
          <w:i/>
          <w:iCs/>
          <w:color w:val="212529"/>
          <w:sz w:val="22"/>
          <w:szCs w:val="22"/>
        </w:rPr>
        <w:t>pārzinis</w:t>
      </w:r>
      <w:r w:rsidRPr="00035A4D">
        <w:rPr>
          <w:rStyle w:val="Izclums"/>
          <w:i w:val="0"/>
          <w:color w:val="212529"/>
          <w:sz w:val="22"/>
          <w:szCs w:val="22"/>
        </w:rPr>
        <w:t xml:space="preserve"> Preiļu </w:t>
      </w:r>
      <w:r w:rsidR="00035A4D">
        <w:rPr>
          <w:rStyle w:val="Izclums"/>
          <w:i w:val="0"/>
          <w:color w:val="212529"/>
          <w:sz w:val="22"/>
          <w:szCs w:val="22"/>
        </w:rPr>
        <w:t>Galvenā bibliotēka</w:t>
      </w:r>
      <w:r w:rsidRPr="00035A4D">
        <w:rPr>
          <w:rStyle w:val="Izclums"/>
          <w:i w:val="0"/>
          <w:color w:val="212529"/>
          <w:sz w:val="22"/>
          <w:szCs w:val="22"/>
        </w:rPr>
        <w:t xml:space="preserve">, </w:t>
      </w:r>
      <w:r w:rsidR="00035A4D">
        <w:rPr>
          <w:rStyle w:val="Izclums"/>
          <w:i w:val="0"/>
          <w:color w:val="212529"/>
          <w:sz w:val="22"/>
          <w:szCs w:val="22"/>
        </w:rPr>
        <w:t>Kārsavas iela 4</w:t>
      </w:r>
      <w:r w:rsidRPr="00035A4D">
        <w:rPr>
          <w:rStyle w:val="Izclums"/>
          <w:i w:val="0"/>
          <w:color w:val="212529"/>
          <w:sz w:val="22"/>
          <w:szCs w:val="22"/>
        </w:rPr>
        <w:t xml:space="preserve">, Preiļi, Preiļu novads, LV-5301, tālrunis: </w:t>
      </w:r>
      <w:r w:rsidR="00035A4D">
        <w:rPr>
          <w:rStyle w:val="Izclums"/>
          <w:i w:val="0"/>
          <w:color w:val="212529"/>
          <w:sz w:val="22"/>
          <w:szCs w:val="22"/>
        </w:rPr>
        <w:t>26819391</w:t>
      </w:r>
      <w:r w:rsidR="00035A4D">
        <w:rPr>
          <w:i/>
          <w:color w:val="212529"/>
          <w:sz w:val="22"/>
          <w:szCs w:val="22"/>
        </w:rPr>
        <w:t xml:space="preserve">, </w:t>
      </w:r>
      <w:r w:rsidRPr="00035A4D">
        <w:rPr>
          <w:rStyle w:val="Izclums"/>
          <w:i w:val="0"/>
          <w:color w:val="212529"/>
          <w:sz w:val="22"/>
          <w:szCs w:val="22"/>
        </w:rPr>
        <w:t>e-pasts: </w:t>
      </w:r>
      <w:hyperlink r:id="rId7" w:history="1">
        <w:r w:rsidR="00035A4D" w:rsidRPr="00004227">
          <w:rPr>
            <w:rStyle w:val="Hipersaite"/>
            <w:b/>
            <w:bCs/>
            <w:sz w:val="22"/>
            <w:szCs w:val="22"/>
          </w:rPr>
          <w:t>ilona.skorodihina@preili.lv</w:t>
        </w:r>
      </w:hyperlink>
      <w:r w:rsidRPr="00035A4D">
        <w:rPr>
          <w:rStyle w:val="Izclums"/>
          <w:i w:val="0"/>
          <w:color w:val="212529"/>
          <w:sz w:val="22"/>
          <w:szCs w:val="22"/>
        </w:rPr>
        <w:t>;</w:t>
      </w:r>
    </w:p>
    <w:p w14:paraId="2444C1A9" w14:textId="77777777" w:rsidR="00035A4D" w:rsidRPr="00035A4D" w:rsidRDefault="00D65A56" w:rsidP="00035A4D">
      <w:pPr>
        <w:pStyle w:val="Paraststmeklis"/>
        <w:numPr>
          <w:ilvl w:val="0"/>
          <w:numId w:val="8"/>
        </w:numPr>
        <w:shd w:val="clear" w:color="auto" w:fill="FEFEFE"/>
        <w:spacing w:before="0" w:beforeAutospacing="0"/>
        <w:rPr>
          <w:i/>
          <w:color w:val="212529"/>
          <w:sz w:val="22"/>
          <w:szCs w:val="22"/>
        </w:rPr>
      </w:pPr>
      <w:r w:rsidRPr="00035A4D">
        <w:rPr>
          <w:rStyle w:val="Izclums"/>
          <w:i w:val="0"/>
          <w:color w:val="212529"/>
          <w:sz w:val="22"/>
          <w:szCs w:val="22"/>
        </w:rPr>
        <w:t>pretendentu pieteikumos iekļauto personas datu apstrādes </w:t>
      </w:r>
      <w:r w:rsidRPr="00035A4D">
        <w:rPr>
          <w:rStyle w:val="Izteiksmgs"/>
          <w:i/>
          <w:iCs/>
          <w:color w:val="212529"/>
          <w:sz w:val="22"/>
          <w:szCs w:val="22"/>
        </w:rPr>
        <w:t>mērķis</w:t>
      </w:r>
      <w:r w:rsidRPr="00035A4D">
        <w:rPr>
          <w:rStyle w:val="Izclums"/>
          <w:i w:val="0"/>
          <w:color w:val="212529"/>
          <w:sz w:val="22"/>
          <w:szCs w:val="22"/>
        </w:rPr>
        <w:t> ir pretendentu atlases veikšana;</w:t>
      </w:r>
    </w:p>
    <w:p w14:paraId="71FCAEAD" w14:textId="77777777" w:rsidR="00035A4D" w:rsidRPr="00035A4D" w:rsidRDefault="00D65A56" w:rsidP="00035A4D">
      <w:pPr>
        <w:pStyle w:val="Paraststmeklis"/>
        <w:numPr>
          <w:ilvl w:val="0"/>
          <w:numId w:val="8"/>
        </w:numPr>
        <w:shd w:val="clear" w:color="auto" w:fill="FEFEFE"/>
        <w:spacing w:before="0" w:beforeAutospacing="0"/>
        <w:rPr>
          <w:i/>
          <w:color w:val="212529"/>
          <w:sz w:val="22"/>
          <w:szCs w:val="22"/>
        </w:rPr>
      </w:pPr>
      <w:r w:rsidRPr="00035A4D">
        <w:rPr>
          <w:rStyle w:val="Izclums"/>
          <w:i w:val="0"/>
          <w:color w:val="212529"/>
          <w:sz w:val="22"/>
          <w:szCs w:val="22"/>
        </w:rPr>
        <w:t>Personas datu apstrādes </w:t>
      </w:r>
      <w:r w:rsidRPr="00035A4D">
        <w:rPr>
          <w:rStyle w:val="Izteiksmgs"/>
          <w:i/>
          <w:iCs/>
          <w:color w:val="212529"/>
          <w:sz w:val="22"/>
          <w:szCs w:val="22"/>
        </w:rPr>
        <w:t>tiesiskais pamats</w:t>
      </w:r>
      <w:r w:rsidRPr="00035A4D">
        <w:rPr>
          <w:rStyle w:val="Izclums"/>
          <w:i w:val="0"/>
          <w:color w:val="212529"/>
          <w:sz w:val="22"/>
          <w:szCs w:val="22"/>
        </w:rPr>
        <w:t> – pārziņa leģitīmās intereses;</w:t>
      </w:r>
    </w:p>
    <w:p w14:paraId="1A04D08B" w14:textId="77777777" w:rsidR="00035A4D" w:rsidRPr="00035A4D" w:rsidRDefault="00D65A56" w:rsidP="00035A4D">
      <w:pPr>
        <w:pStyle w:val="Paraststmeklis"/>
        <w:numPr>
          <w:ilvl w:val="0"/>
          <w:numId w:val="8"/>
        </w:numPr>
        <w:shd w:val="clear" w:color="auto" w:fill="FEFEFE"/>
        <w:spacing w:before="0" w:beforeAutospacing="0"/>
        <w:rPr>
          <w:i/>
          <w:color w:val="212529"/>
          <w:sz w:val="22"/>
          <w:szCs w:val="22"/>
        </w:rPr>
      </w:pPr>
      <w:r w:rsidRPr="00035A4D">
        <w:rPr>
          <w:rStyle w:val="Izclums"/>
          <w:i w:val="0"/>
          <w:color w:val="212529"/>
          <w:sz w:val="22"/>
          <w:szCs w:val="22"/>
        </w:rPr>
        <w:t>Personas </w:t>
      </w:r>
      <w:r w:rsidRPr="00035A4D">
        <w:rPr>
          <w:rStyle w:val="Izteiksmgs"/>
          <w:i/>
          <w:iCs/>
          <w:color w:val="212529"/>
          <w:sz w:val="22"/>
          <w:szCs w:val="22"/>
        </w:rPr>
        <w:t>datu saņēmēji</w:t>
      </w:r>
      <w:r w:rsidRPr="00035A4D">
        <w:rPr>
          <w:rStyle w:val="Izclums"/>
          <w:i w:val="0"/>
          <w:color w:val="212529"/>
          <w:sz w:val="22"/>
          <w:szCs w:val="22"/>
        </w:rPr>
        <w:t> –</w:t>
      </w:r>
      <w:r w:rsidR="00035A4D">
        <w:rPr>
          <w:rStyle w:val="Izclums"/>
          <w:i w:val="0"/>
          <w:color w:val="212529"/>
          <w:sz w:val="22"/>
          <w:szCs w:val="22"/>
        </w:rPr>
        <w:t xml:space="preserve"> bibliotēkas</w:t>
      </w:r>
      <w:r w:rsidRPr="00035A4D">
        <w:rPr>
          <w:rStyle w:val="Izclums"/>
          <w:i w:val="0"/>
          <w:color w:val="212529"/>
          <w:sz w:val="22"/>
          <w:szCs w:val="22"/>
        </w:rPr>
        <w:t xml:space="preserve"> administrācija un speciālisti, kuri iesaistīti personāla atlases un izvērtēšanas procesā (pretendentu atlases komisija);</w:t>
      </w:r>
    </w:p>
    <w:p w14:paraId="58580C7C" w14:textId="77777777" w:rsidR="00035A4D" w:rsidRPr="00035A4D" w:rsidRDefault="00D65A56" w:rsidP="00035A4D">
      <w:pPr>
        <w:pStyle w:val="Paraststmeklis"/>
        <w:numPr>
          <w:ilvl w:val="0"/>
          <w:numId w:val="8"/>
        </w:numPr>
        <w:shd w:val="clear" w:color="auto" w:fill="FEFEFE"/>
        <w:spacing w:before="0" w:beforeAutospacing="0"/>
        <w:rPr>
          <w:i/>
          <w:color w:val="212529"/>
          <w:sz w:val="22"/>
          <w:szCs w:val="22"/>
        </w:rPr>
      </w:pPr>
      <w:r w:rsidRPr="00035A4D">
        <w:rPr>
          <w:rStyle w:val="Izclums"/>
          <w:i w:val="0"/>
          <w:color w:val="212529"/>
          <w:sz w:val="22"/>
          <w:szCs w:val="22"/>
        </w:rPr>
        <w:t>Personas dati netiks nodoti uz trešo valsti vai starptautisku organizāciju; kā arī, netiks veikta automatizēta lēmumu pieņemšana, tostarp profilēšana;</w:t>
      </w:r>
    </w:p>
    <w:p w14:paraId="36332810" w14:textId="6195C47C" w:rsidR="00D65A56" w:rsidRPr="00035A4D" w:rsidRDefault="00D65A56" w:rsidP="00035A4D">
      <w:pPr>
        <w:pStyle w:val="Paraststmeklis"/>
        <w:numPr>
          <w:ilvl w:val="0"/>
          <w:numId w:val="8"/>
        </w:numPr>
        <w:shd w:val="clear" w:color="auto" w:fill="FEFEFE"/>
        <w:spacing w:before="0" w:beforeAutospacing="0"/>
        <w:rPr>
          <w:i/>
          <w:color w:val="212529"/>
          <w:sz w:val="22"/>
          <w:szCs w:val="22"/>
        </w:rPr>
      </w:pPr>
      <w:r w:rsidRPr="00035A4D">
        <w:rPr>
          <w:rStyle w:val="Izclums"/>
          <w:i w:val="0"/>
          <w:color w:val="212529"/>
          <w:sz w:val="22"/>
          <w:szCs w:val="22"/>
        </w:rPr>
        <w:t>Pēc atlases pretendentu personas dati tiks </w:t>
      </w:r>
      <w:r w:rsidRPr="00035A4D">
        <w:rPr>
          <w:rStyle w:val="Izteiksmgs"/>
          <w:i/>
          <w:iCs/>
          <w:color w:val="212529"/>
          <w:sz w:val="22"/>
          <w:szCs w:val="22"/>
        </w:rPr>
        <w:t>uzglabāti</w:t>
      </w:r>
      <w:r w:rsidRPr="00035A4D">
        <w:rPr>
          <w:rStyle w:val="Izclums"/>
          <w:i w:val="0"/>
          <w:color w:val="212529"/>
          <w:sz w:val="22"/>
          <w:szCs w:val="22"/>
        </w:rPr>
        <w:t> </w:t>
      </w:r>
      <w:r w:rsidR="00335E09">
        <w:rPr>
          <w:rStyle w:val="Izclums"/>
          <w:i w:val="0"/>
          <w:color w:val="212529"/>
          <w:sz w:val="22"/>
          <w:szCs w:val="22"/>
        </w:rPr>
        <w:t>trīs</w:t>
      </w:r>
      <w:r w:rsidR="00035A4D">
        <w:rPr>
          <w:rStyle w:val="Izclums"/>
          <w:i w:val="0"/>
          <w:color w:val="212529"/>
          <w:sz w:val="22"/>
          <w:szCs w:val="22"/>
        </w:rPr>
        <w:t xml:space="preserve"> mēne</w:t>
      </w:r>
      <w:r w:rsidR="00335E09">
        <w:rPr>
          <w:rStyle w:val="Izclums"/>
          <w:i w:val="0"/>
          <w:color w:val="212529"/>
          <w:sz w:val="22"/>
          <w:szCs w:val="22"/>
        </w:rPr>
        <w:t>šus</w:t>
      </w:r>
      <w:r w:rsidRPr="00035A4D">
        <w:rPr>
          <w:rStyle w:val="Izclums"/>
          <w:i w:val="0"/>
          <w:color w:val="212529"/>
          <w:sz w:val="22"/>
          <w:szCs w:val="22"/>
        </w:rPr>
        <w:t>;</w:t>
      </w:r>
      <w:r w:rsidRPr="00035A4D">
        <w:rPr>
          <w:i/>
          <w:iCs/>
          <w:color w:val="212529"/>
          <w:sz w:val="22"/>
          <w:szCs w:val="22"/>
        </w:rPr>
        <w:br/>
      </w:r>
      <w:r w:rsidRPr="00035A4D">
        <w:rPr>
          <w:rStyle w:val="Izclums"/>
          <w:i w:val="0"/>
          <w:color w:val="212529"/>
          <w:sz w:val="22"/>
          <w:szCs w:val="22"/>
        </w:rPr>
        <w:t>Pretendentam, kā datu subjektam, ir </w:t>
      </w:r>
      <w:r w:rsidRPr="00035A4D">
        <w:rPr>
          <w:rStyle w:val="Izteiksmgs"/>
          <w:i/>
          <w:iCs/>
          <w:color w:val="212529"/>
          <w:sz w:val="22"/>
          <w:szCs w:val="22"/>
        </w:rPr>
        <w:t>tiesības:</w:t>
      </w:r>
    </w:p>
    <w:p w14:paraId="6394C88C" w14:textId="77777777" w:rsidR="00D65A56" w:rsidRPr="00035A4D" w:rsidRDefault="00D65A56" w:rsidP="00035A4D">
      <w:pPr>
        <w:numPr>
          <w:ilvl w:val="0"/>
          <w:numId w:val="8"/>
        </w:numPr>
        <w:shd w:val="clear" w:color="auto" w:fill="FEFEFE"/>
        <w:tabs>
          <w:tab w:val="clear" w:pos="720"/>
          <w:tab w:val="num" w:pos="1276"/>
        </w:tabs>
        <w:spacing w:before="100" w:beforeAutospacing="1" w:after="100" w:afterAutospacing="1" w:line="240" w:lineRule="auto"/>
        <w:ind w:left="1276" w:hanging="283"/>
        <w:rPr>
          <w:rFonts w:ascii="Times New Roman" w:hAnsi="Times New Roman" w:cs="Times New Roman"/>
          <w:i/>
          <w:color w:val="212529"/>
        </w:rPr>
      </w:pPr>
      <w:r w:rsidRPr="00035A4D">
        <w:rPr>
          <w:rStyle w:val="Izclums"/>
          <w:rFonts w:ascii="Times New Roman" w:hAnsi="Times New Roman" w:cs="Times New Roman"/>
          <w:i w:val="0"/>
          <w:color w:val="212529"/>
        </w:rPr>
        <w:t>pieprasīt pārzinim piekļuvi datu subjekta personas datiem un to labošanu vai dzēšanu, vai apstrādes ierobežošanu attiecībā uz datu subjektu, vai tiesības iebilst pret apstrādi, kā arī tiesības uz datu pārnesamību;</w:t>
      </w:r>
    </w:p>
    <w:p w14:paraId="5DDEA1C9" w14:textId="77777777" w:rsidR="00D65A56" w:rsidRPr="00035A4D" w:rsidRDefault="00D65A56" w:rsidP="00035A4D">
      <w:pPr>
        <w:numPr>
          <w:ilvl w:val="0"/>
          <w:numId w:val="8"/>
        </w:numPr>
        <w:shd w:val="clear" w:color="auto" w:fill="FEFEFE"/>
        <w:tabs>
          <w:tab w:val="clear" w:pos="720"/>
          <w:tab w:val="num" w:pos="1276"/>
        </w:tabs>
        <w:spacing w:before="100" w:beforeAutospacing="1" w:after="100" w:afterAutospacing="1" w:line="240" w:lineRule="auto"/>
        <w:ind w:left="1276" w:hanging="283"/>
        <w:rPr>
          <w:rFonts w:ascii="Times New Roman" w:hAnsi="Times New Roman" w:cs="Times New Roman"/>
          <w:i/>
          <w:color w:val="212529"/>
        </w:rPr>
      </w:pPr>
      <w:r w:rsidRPr="00035A4D">
        <w:rPr>
          <w:rStyle w:val="Izclums"/>
          <w:rFonts w:ascii="Times New Roman" w:hAnsi="Times New Roman" w:cs="Times New Roman"/>
          <w:i w:val="0"/>
          <w:color w:val="212529"/>
        </w:rPr>
        <w:t>iesniegt sūdzību uzraudzības iestādei.</w:t>
      </w:r>
    </w:p>
    <w:p w14:paraId="40F190AF" w14:textId="77777777" w:rsidR="00D65A56" w:rsidRPr="00035A4D" w:rsidRDefault="00D65A56" w:rsidP="00D65A56">
      <w:pPr>
        <w:pStyle w:val="Paraststmeklis"/>
        <w:shd w:val="clear" w:color="auto" w:fill="FEFEFE"/>
        <w:spacing w:before="0" w:beforeAutospacing="0"/>
        <w:rPr>
          <w:i/>
          <w:color w:val="212529"/>
          <w:sz w:val="22"/>
          <w:szCs w:val="22"/>
        </w:rPr>
      </w:pPr>
      <w:r w:rsidRPr="00035A4D">
        <w:rPr>
          <w:rStyle w:val="Izclums"/>
          <w:i w:val="0"/>
          <w:color w:val="212529"/>
          <w:sz w:val="22"/>
          <w:szCs w:val="22"/>
        </w:rPr>
        <w:t>Iesniedzot pieteikuma dokumentus uz attiecīgo vakanci, pretendents apliecina, ka ir informēts par personas datu apstrādi pretendentu atlases procesā.</w:t>
      </w:r>
    </w:p>
    <w:p w14:paraId="3997A279" w14:textId="15D75F0A" w:rsidR="00706158" w:rsidRPr="004177CB" w:rsidRDefault="00706158" w:rsidP="00D65A56">
      <w:pPr>
        <w:jc w:val="both"/>
        <w:rPr>
          <w:rFonts w:ascii="Times New Roman" w:hAnsi="Times New Roman" w:cs="Times New Roman"/>
          <w:color w:val="FF0000"/>
        </w:rPr>
      </w:pPr>
    </w:p>
    <w:sectPr w:rsidR="00706158" w:rsidRPr="004177CB" w:rsidSect="004177C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B4BB9"/>
    <w:multiLevelType w:val="multilevel"/>
    <w:tmpl w:val="8556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3722B"/>
    <w:multiLevelType w:val="hybridMultilevel"/>
    <w:tmpl w:val="6AA0F5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FA843CD"/>
    <w:multiLevelType w:val="hybridMultilevel"/>
    <w:tmpl w:val="B9D6F9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3FD5885"/>
    <w:multiLevelType w:val="multilevel"/>
    <w:tmpl w:val="7802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5B10E1"/>
    <w:multiLevelType w:val="hybridMultilevel"/>
    <w:tmpl w:val="541293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84311E"/>
    <w:multiLevelType w:val="multilevel"/>
    <w:tmpl w:val="2F9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248DC"/>
    <w:multiLevelType w:val="multilevel"/>
    <w:tmpl w:val="C940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4E5901"/>
    <w:multiLevelType w:val="multilevel"/>
    <w:tmpl w:val="A9DA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F3"/>
    <w:rsid w:val="000107D8"/>
    <w:rsid w:val="00035A4D"/>
    <w:rsid w:val="0010287C"/>
    <w:rsid w:val="00104CE3"/>
    <w:rsid w:val="00105DB5"/>
    <w:rsid w:val="00114ACA"/>
    <w:rsid w:val="00190097"/>
    <w:rsid w:val="00193850"/>
    <w:rsid w:val="001976C9"/>
    <w:rsid w:val="0025253D"/>
    <w:rsid w:val="00327E89"/>
    <w:rsid w:val="00335E09"/>
    <w:rsid w:val="00344603"/>
    <w:rsid w:val="0034602F"/>
    <w:rsid w:val="003C5880"/>
    <w:rsid w:val="003E0374"/>
    <w:rsid w:val="004177CB"/>
    <w:rsid w:val="004200CF"/>
    <w:rsid w:val="0042415D"/>
    <w:rsid w:val="00437C7B"/>
    <w:rsid w:val="004431F3"/>
    <w:rsid w:val="004917A5"/>
    <w:rsid w:val="00497575"/>
    <w:rsid w:val="004E1616"/>
    <w:rsid w:val="00553BD0"/>
    <w:rsid w:val="005815F9"/>
    <w:rsid w:val="00594DB1"/>
    <w:rsid w:val="00597CFA"/>
    <w:rsid w:val="00706158"/>
    <w:rsid w:val="00797E2E"/>
    <w:rsid w:val="007A20CD"/>
    <w:rsid w:val="007A5AD4"/>
    <w:rsid w:val="007E08C2"/>
    <w:rsid w:val="007F0EE9"/>
    <w:rsid w:val="007F3CC9"/>
    <w:rsid w:val="0082661B"/>
    <w:rsid w:val="008C3165"/>
    <w:rsid w:val="008D05F6"/>
    <w:rsid w:val="008F53B4"/>
    <w:rsid w:val="00A10564"/>
    <w:rsid w:val="00AA1391"/>
    <w:rsid w:val="00AB5A61"/>
    <w:rsid w:val="00AC236C"/>
    <w:rsid w:val="00AD4CA4"/>
    <w:rsid w:val="00BB4F03"/>
    <w:rsid w:val="00C15D42"/>
    <w:rsid w:val="00C1672C"/>
    <w:rsid w:val="00C36348"/>
    <w:rsid w:val="00C61C1D"/>
    <w:rsid w:val="00C74A0E"/>
    <w:rsid w:val="00C91130"/>
    <w:rsid w:val="00CA671C"/>
    <w:rsid w:val="00D65A56"/>
    <w:rsid w:val="00D77CA4"/>
    <w:rsid w:val="00D95ABB"/>
    <w:rsid w:val="00DA5F40"/>
    <w:rsid w:val="00DF312D"/>
    <w:rsid w:val="00E82861"/>
    <w:rsid w:val="00E94D22"/>
    <w:rsid w:val="00EE371E"/>
    <w:rsid w:val="00F209B0"/>
    <w:rsid w:val="00F71E00"/>
    <w:rsid w:val="00F85597"/>
    <w:rsid w:val="00FA4178"/>
    <w:rsid w:val="00FB4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DE2A"/>
  <w15:chartTrackingRefBased/>
  <w15:docId w15:val="{352AA3F8-2A7E-412F-983F-73A5A444B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1672C"/>
    <w:pPr>
      <w:ind w:left="720"/>
      <w:contextualSpacing/>
    </w:pPr>
  </w:style>
  <w:style w:type="character" w:styleId="Hipersaite">
    <w:name w:val="Hyperlink"/>
    <w:basedOn w:val="Noklusjumarindkopasfonts"/>
    <w:uiPriority w:val="99"/>
    <w:unhideWhenUsed/>
    <w:rsid w:val="003E0374"/>
    <w:rPr>
      <w:color w:val="0000FF"/>
      <w:u w:val="single"/>
    </w:rPr>
  </w:style>
  <w:style w:type="character" w:customStyle="1" w:styleId="UnresolvedMention">
    <w:name w:val="Unresolved Mention"/>
    <w:basedOn w:val="Noklusjumarindkopasfonts"/>
    <w:uiPriority w:val="99"/>
    <w:semiHidden/>
    <w:unhideWhenUsed/>
    <w:rsid w:val="003E0374"/>
    <w:rPr>
      <w:color w:val="605E5C"/>
      <w:shd w:val="clear" w:color="auto" w:fill="E1DFDD"/>
    </w:rPr>
  </w:style>
  <w:style w:type="character" w:styleId="Izteiksmgs">
    <w:name w:val="Strong"/>
    <w:basedOn w:val="Noklusjumarindkopasfonts"/>
    <w:uiPriority w:val="22"/>
    <w:qFormat/>
    <w:rsid w:val="0034602F"/>
    <w:rPr>
      <w:b/>
      <w:bCs/>
    </w:rPr>
  </w:style>
  <w:style w:type="paragraph" w:styleId="Paraststmeklis">
    <w:name w:val="Normal (Web)"/>
    <w:basedOn w:val="Parasts"/>
    <w:uiPriority w:val="99"/>
    <w:semiHidden/>
    <w:unhideWhenUsed/>
    <w:rsid w:val="00D65A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D65A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5567">
      <w:bodyDiv w:val="1"/>
      <w:marLeft w:val="0"/>
      <w:marRight w:val="0"/>
      <w:marTop w:val="0"/>
      <w:marBottom w:val="0"/>
      <w:divBdr>
        <w:top w:val="none" w:sz="0" w:space="0" w:color="auto"/>
        <w:left w:val="none" w:sz="0" w:space="0" w:color="auto"/>
        <w:bottom w:val="none" w:sz="0" w:space="0" w:color="auto"/>
        <w:right w:val="none" w:sz="0" w:space="0" w:color="auto"/>
      </w:divBdr>
    </w:div>
    <w:div w:id="366371486">
      <w:bodyDiv w:val="1"/>
      <w:marLeft w:val="0"/>
      <w:marRight w:val="0"/>
      <w:marTop w:val="0"/>
      <w:marBottom w:val="0"/>
      <w:divBdr>
        <w:top w:val="none" w:sz="0" w:space="0" w:color="auto"/>
        <w:left w:val="none" w:sz="0" w:space="0" w:color="auto"/>
        <w:bottom w:val="none" w:sz="0" w:space="0" w:color="auto"/>
        <w:right w:val="none" w:sz="0" w:space="0" w:color="auto"/>
      </w:divBdr>
    </w:div>
    <w:div w:id="461045771">
      <w:bodyDiv w:val="1"/>
      <w:marLeft w:val="0"/>
      <w:marRight w:val="0"/>
      <w:marTop w:val="0"/>
      <w:marBottom w:val="0"/>
      <w:divBdr>
        <w:top w:val="none" w:sz="0" w:space="0" w:color="auto"/>
        <w:left w:val="none" w:sz="0" w:space="0" w:color="auto"/>
        <w:bottom w:val="none" w:sz="0" w:space="0" w:color="auto"/>
        <w:right w:val="none" w:sz="0" w:space="0" w:color="auto"/>
      </w:divBdr>
    </w:div>
    <w:div w:id="825242555">
      <w:bodyDiv w:val="1"/>
      <w:marLeft w:val="0"/>
      <w:marRight w:val="0"/>
      <w:marTop w:val="0"/>
      <w:marBottom w:val="0"/>
      <w:divBdr>
        <w:top w:val="none" w:sz="0" w:space="0" w:color="auto"/>
        <w:left w:val="none" w:sz="0" w:space="0" w:color="auto"/>
        <w:bottom w:val="none" w:sz="0" w:space="0" w:color="auto"/>
        <w:right w:val="none" w:sz="0" w:space="0" w:color="auto"/>
      </w:divBdr>
    </w:div>
    <w:div w:id="1083070519">
      <w:bodyDiv w:val="1"/>
      <w:marLeft w:val="0"/>
      <w:marRight w:val="0"/>
      <w:marTop w:val="0"/>
      <w:marBottom w:val="0"/>
      <w:divBdr>
        <w:top w:val="none" w:sz="0" w:space="0" w:color="auto"/>
        <w:left w:val="none" w:sz="0" w:space="0" w:color="auto"/>
        <w:bottom w:val="none" w:sz="0" w:space="0" w:color="auto"/>
        <w:right w:val="none" w:sz="0" w:space="0" w:color="auto"/>
      </w:divBdr>
    </w:div>
    <w:div w:id="211401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ona.skorodihina@preil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na.skorodihina@preili.lv" TargetMode="External"/><Relationship Id="rId5" Type="http://schemas.openxmlformats.org/officeDocument/2006/relationships/hyperlink" Target="mailto:ilona.skorodihina@preil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2636</Words>
  <Characters>1503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Rita Cvetkova</cp:lastModifiedBy>
  <cp:revision>3</cp:revision>
  <dcterms:created xsi:type="dcterms:W3CDTF">2021-11-24T12:14:00Z</dcterms:created>
  <dcterms:modified xsi:type="dcterms:W3CDTF">2021-11-24T12:15:00Z</dcterms:modified>
</cp:coreProperties>
</file>