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0E6" w:rsidRPr="00EC70E6" w:rsidRDefault="00EC70E6" w:rsidP="00EC70E6">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lv-LV"/>
        </w:rPr>
      </w:pPr>
      <w:r w:rsidRPr="00EC70E6">
        <w:rPr>
          <w:rFonts w:ascii="Calibri" w:eastAsia="Times New Roman" w:hAnsi="Calibri" w:cs="Times New Roman"/>
          <w:color w:val="222222"/>
          <w:sz w:val="24"/>
          <w:szCs w:val="24"/>
          <w:lang w:eastAsia="lv-LV"/>
        </w:rPr>
        <w:t>Par Letonikas datubāzes pieeju 2020. gadā.</w:t>
      </w:r>
    </w:p>
    <w:p w:rsidR="00EC70E6" w:rsidRPr="00EC70E6" w:rsidRDefault="00EC70E6" w:rsidP="00EC70E6">
      <w:pPr>
        <w:shd w:val="clear" w:color="auto" w:fill="FFFFFF"/>
        <w:spacing w:after="0" w:line="240" w:lineRule="auto"/>
        <w:jc w:val="both"/>
        <w:rPr>
          <w:rFonts w:ascii="Times New Roman" w:eastAsia="Times New Roman" w:hAnsi="Times New Roman" w:cs="Times New Roman"/>
          <w:color w:val="222222"/>
          <w:sz w:val="24"/>
          <w:szCs w:val="24"/>
          <w:lang w:eastAsia="lv-LV"/>
        </w:rPr>
      </w:pPr>
      <w:r w:rsidRPr="00EC70E6">
        <w:rPr>
          <w:rFonts w:ascii="Times New Roman" w:eastAsia="Times New Roman" w:hAnsi="Times New Roman" w:cs="Times New Roman"/>
          <w:color w:val="222222"/>
          <w:sz w:val="24"/>
          <w:szCs w:val="24"/>
          <w:lang w:eastAsia="lv-LV"/>
        </w:rPr>
        <w:t>Kultūras informācijas sistēmu centrs (KISC), turpinot sadarbību ar SIA Tilde,</w:t>
      </w:r>
      <w:r w:rsidRPr="00EC70E6">
        <w:rPr>
          <w:rFonts w:ascii="Times New Roman" w:eastAsia="Times New Roman" w:hAnsi="Times New Roman" w:cs="Times New Roman"/>
          <w:b/>
          <w:bCs/>
          <w:color w:val="222222"/>
          <w:sz w:val="24"/>
          <w:szCs w:val="24"/>
          <w:lang w:eastAsia="lv-LV"/>
        </w:rPr>
        <w:t> 2020. gadā nodrošina neierobežotu </w:t>
      </w:r>
      <w:hyperlink r:id="rId4" w:tgtFrame="_blank" w:history="1">
        <w:r w:rsidRPr="00EC70E6">
          <w:rPr>
            <w:rFonts w:ascii="Times New Roman" w:eastAsia="Times New Roman" w:hAnsi="Times New Roman" w:cs="Times New Roman"/>
            <w:b/>
            <w:bCs/>
            <w:color w:val="1155CC"/>
            <w:sz w:val="24"/>
            <w:szCs w:val="24"/>
            <w:u w:val="single"/>
            <w:lang w:eastAsia="lv-LV"/>
          </w:rPr>
          <w:t>LETONIKA.LV</w:t>
        </w:r>
      </w:hyperlink>
      <w:r w:rsidRPr="00EC70E6">
        <w:rPr>
          <w:rFonts w:ascii="Times New Roman" w:eastAsia="Times New Roman" w:hAnsi="Times New Roman" w:cs="Times New Roman"/>
          <w:i/>
          <w:iCs/>
          <w:color w:val="222222"/>
          <w:sz w:val="24"/>
          <w:szCs w:val="24"/>
          <w:lang w:eastAsia="lv-LV"/>
        </w:rPr>
        <w:t> </w:t>
      </w:r>
      <w:r w:rsidRPr="00EC70E6">
        <w:rPr>
          <w:rFonts w:ascii="Times New Roman" w:eastAsia="Times New Roman" w:hAnsi="Times New Roman" w:cs="Times New Roman"/>
          <w:color w:val="1F497D"/>
          <w:sz w:val="24"/>
          <w:szCs w:val="24"/>
          <w:lang w:eastAsia="lv-LV"/>
        </w:rPr>
        <w:t>(</w:t>
      </w:r>
      <w:hyperlink r:id="rId5" w:tgtFrame="_blank" w:history="1">
        <w:r w:rsidRPr="00EC70E6">
          <w:rPr>
            <w:rFonts w:ascii="Times New Roman" w:eastAsia="Times New Roman" w:hAnsi="Times New Roman" w:cs="Times New Roman"/>
            <w:color w:val="1155CC"/>
            <w:sz w:val="24"/>
            <w:szCs w:val="24"/>
            <w:u w:val="single"/>
            <w:lang w:eastAsia="lv-LV"/>
          </w:rPr>
          <w:t>www.letonika.lv</w:t>
        </w:r>
      </w:hyperlink>
      <w:r w:rsidRPr="00EC70E6">
        <w:rPr>
          <w:rFonts w:ascii="Times New Roman" w:eastAsia="Times New Roman" w:hAnsi="Times New Roman" w:cs="Times New Roman"/>
          <w:color w:val="1F497D"/>
          <w:sz w:val="24"/>
          <w:szCs w:val="24"/>
          <w:lang w:eastAsia="lv-LV"/>
        </w:rPr>
        <w:t>)</w:t>
      </w:r>
      <w:r w:rsidRPr="00EC70E6">
        <w:rPr>
          <w:rFonts w:ascii="Times New Roman" w:eastAsia="Times New Roman" w:hAnsi="Times New Roman" w:cs="Times New Roman"/>
          <w:b/>
          <w:bCs/>
          <w:color w:val="1F497D"/>
          <w:sz w:val="24"/>
          <w:szCs w:val="24"/>
          <w:lang w:eastAsia="lv-LV"/>
        </w:rPr>
        <w:t> </w:t>
      </w:r>
      <w:r w:rsidRPr="00EC70E6">
        <w:rPr>
          <w:rFonts w:ascii="Times New Roman" w:eastAsia="Times New Roman" w:hAnsi="Times New Roman" w:cs="Times New Roman"/>
          <w:b/>
          <w:bCs/>
          <w:color w:val="222222"/>
          <w:sz w:val="24"/>
          <w:szCs w:val="24"/>
          <w:lang w:eastAsia="lv-LV"/>
        </w:rPr>
        <w:t>datubāzes pieeju visām pašvaldību publiskajām bibliotēkām bez abonēšanas maksas.</w:t>
      </w:r>
    </w:p>
    <w:p w:rsidR="00EC70E6" w:rsidRPr="00EC70E6" w:rsidRDefault="00EC70E6" w:rsidP="00EC70E6">
      <w:pPr>
        <w:shd w:val="clear" w:color="auto" w:fill="FFFFFF"/>
        <w:spacing w:after="0" w:line="240" w:lineRule="auto"/>
        <w:jc w:val="both"/>
        <w:rPr>
          <w:rFonts w:ascii="Times New Roman" w:eastAsia="Times New Roman" w:hAnsi="Times New Roman" w:cs="Times New Roman"/>
          <w:color w:val="222222"/>
          <w:sz w:val="24"/>
          <w:szCs w:val="24"/>
          <w:lang w:eastAsia="lv-LV"/>
        </w:rPr>
      </w:pPr>
      <w:r w:rsidRPr="00EC70E6">
        <w:rPr>
          <w:rFonts w:ascii="Times New Roman" w:eastAsia="Times New Roman" w:hAnsi="Times New Roman" w:cs="Times New Roman"/>
          <w:b/>
          <w:bCs/>
          <w:color w:val="222222"/>
          <w:sz w:val="24"/>
          <w:szCs w:val="24"/>
          <w:lang w:eastAsia="lv-LV"/>
        </w:rPr>
        <w:t> </w:t>
      </w:r>
    </w:p>
    <w:p w:rsidR="00EC70E6" w:rsidRPr="00EC70E6" w:rsidRDefault="00EC70E6" w:rsidP="00EC70E6">
      <w:pPr>
        <w:shd w:val="clear" w:color="auto" w:fill="FFFFFF"/>
        <w:spacing w:after="0" w:line="240" w:lineRule="auto"/>
        <w:rPr>
          <w:rFonts w:ascii="Times New Roman" w:eastAsia="Times New Roman" w:hAnsi="Times New Roman" w:cs="Times New Roman"/>
          <w:color w:val="222222"/>
          <w:sz w:val="24"/>
          <w:szCs w:val="24"/>
          <w:lang w:eastAsia="lv-LV"/>
        </w:rPr>
      </w:pPr>
      <w:r w:rsidRPr="00EC70E6">
        <w:rPr>
          <w:rFonts w:ascii="Times New Roman" w:eastAsia="Times New Roman" w:hAnsi="Times New Roman" w:cs="Times New Roman"/>
          <w:color w:val="222222"/>
          <w:sz w:val="24"/>
          <w:szCs w:val="24"/>
          <w:lang w:eastAsia="lv-LV"/>
        </w:rPr>
        <w:t>Datubāzes pieeja visām VVBIS tīkla bibliotēkām laika periodā no 01.01.2020. līdz 31.12.2020.</w:t>
      </w:r>
      <w:r w:rsidRPr="00EC70E6">
        <w:rPr>
          <w:rFonts w:ascii="Times New Roman" w:eastAsia="Times New Roman" w:hAnsi="Times New Roman" w:cs="Times New Roman"/>
          <w:color w:val="222222"/>
          <w:sz w:val="24"/>
          <w:szCs w:val="24"/>
          <w:lang w:eastAsia="lv-LV"/>
        </w:rPr>
        <w:br/>
      </w:r>
      <w:r w:rsidRPr="00EC70E6">
        <w:rPr>
          <w:rFonts w:ascii="Times New Roman" w:eastAsia="Times New Roman" w:hAnsi="Times New Roman" w:cs="Times New Roman"/>
          <w:color w:val="222222"/>
          <w:sz w:val="24"/>
          <w:szCs w:val="24"/>
          <w:lang w:eastAsia="lv-LV"/>
        </w:rPr>
        <w:br/>
      </w:r>
      <w:hyperlink r:id="rId6" w:tgtFrame="_blank" w:history="1">
        <w:r w:rsidRPr="00EC70E6">
          <w:rPr>
            <w:rFonts w:ascii="Calibri" w:eastAsia="Times New Roman" w:hAnsi="Calibri" w:cs="Times New Roman"/>
            <w:sz w:val="24"/>
            <w:szCs w:val="24"/>
            <w:lang w:eastAsia="lv-LV"/>
          </w:rPr>
          <w:t>LETONIKA.LV</w:t>
        </w:r>
      </w:hyperlink>
      <w:r w:rsidRPr="00EC70E6">
        <w:rPr>
          <w:rFonts w:ascii="Calibri" w:eastAsia="Times New Roman" w:hAnsi="Calibri" w:cs="Times New Roman"/>
          <w:b/>
          <w:bCs/>
          <w:color w:val="222222"/>
          <w:sz w:val="24"/>
          <w:szCs w:val="24"/>
          <w:lang w:eastAsia="lv-LV"/>
        </w:rPr>
        <w:t> </w:t>
      </w:r>
      <w:r w:rsidRPr="00EC70E6">
        <w:rPr>
          <w:rFonts w:ascii="Calibri" w:eastAsia="Times New Roman" w:hAnsi="Calibri" w:cs="Times New Roman"/>
          <w:color w:val="222222"/>
          <w:sz w:val="24"/>
          <w:szCs w:val="24"/>
          <w:lang w:eastAsia="lv-LV"/>
        </w:rPr>
        <w:t>i</w:t>
      </w:r>
      <w:r w:rsidRPr="00EC70E6">
        <w:rPr>
          <w:rFonts w:ascii="Times New Roman" w:eastAsia="Times New Roman" w:hAnsi="Times New Roman" w:cs="Times New Roman"/>
          <w:color w:val="222222"/>
          <w:sz w:val="24"/>
          <w:szCs w:val="24"/>
          <w:lang w:eastAsia="lv-LV"/>
        </w:rPr>
        <w:t>r uzziņu, tulkošanas, multivides, oriģinālliteratūras, mācību un informācijas meklēšanas sistēma par Latviju latviešu valodā un jau vairākus gadus ir visapmeklētākais latviskais interneta resurss Latvijas bibliotēkās.</w:t>
      </w:r>
      <w:r w:rsidRPr="00EC70E6">
        <w:rPr>
          <w:rFonts w:ascii="Times New Roman" w:eastAsia="Times New Roman" w:hAnsi="Times New Roman" w:cs="Times New Roman"/>
          <w:color w:val="222222"/>
          <w:sz w:val="24"/>
          <w:szCs w:val="24"/>
          <w:lang w:eastAsia="lv-LV"/>
        </w:rPr>
        <w:br/>
        <w:t>Letonika.lv resursi nemitīgi tiek papildināti un tie ir sagrupēti 9 sadaļās: </w:t>
      </w:r>
      <w:hyperlink r:id="rId7" w:tgtFrame="_blank" w:history="1">
        <w:r w:rsidRPr="00EC70E6">
          <w:rPr>
            <w:rFonts w:ascii="Times New Roman" w:eastAsia="Times New Roman" w:hAnsi="Times New Roman" w:cs="Times New Roman"/>
            <w:sz w:val="24"/>
            <w:szCs w:val="24"/>
            <w:lang w:eastAsia="lv-LV"/>
          </w:rPr>
          <w:t>Enciklopēdijas,  </w:t>
        </w:r>
      </w:hyperlink>
      <w:hyperlink r:id="rId8" w:tgtFrame="_blank" w:history="1">
        <w:r w:rsidRPr="00EC70E6">
          <w:rPr>
            <w:rFonts w:ascii="Times New Roman" w:eastAsia="Times New Roman" w:hAnsi="Times New Roman" w:cs="Times New Roman"/>
            <w:sz w:val="24"/>
            <w:szCs w:val="24"/>
            <w:lang w:eastAsia="lv-LV"/>
          </w:rPr>
          <w:t>Vārdnīcas,  </w:t>
        </w:r>
      </w:hyperlink>
      <w:r w:rsidRPr="00EC70E6">
        <w:rPr>
          <w:rFonts w:ascii="Times New Roman" w:eastAsia="Times New Roman" w:hAnsi="Times New Roman" w:cs="Times New Roman"/>
          <w:color w:val="222222"/>
          <w:sz w:val="24"/>
          <w:szCs w:val="24"/>
          <w:lang w:eastAsia="lv-LV"/>
        </w:rPr>
        <w:t>Lasītava, Multivide, </w:t>
      </w:r>
      <w:hyperlink r:id="rId9" w:tgtFrame="_blank" w:history="1">
        <w:r w:rsidRPr="00EC70E6">
          <w:rPr>
            <w:rFonts w:ascii="Times New Roman" w:eastAsia="Times New Roman" w:hAnsi="Times New Roman" w:cs="Times New Roman"/>
            <w:sz w:val="24"/>
            <w:szCs w:val="24"/>
            <w:lang w:eastAsia="lv-LV"/>
          </w:rPr>
          <w:t>Valoda</w:t>
        </w:r>
      </w:hyperlink>
      <w:r w:rsidRPr="00EC70E6">
        <w:rPr>
          <w:rFonts w:ascii="Times New Roman" w:eastAsia="Times New Roman" w:hAnsi="Times New Roman" w:cs="Times New Roman"/>
          <w:color w:val="222222"/>
          <w:sz w:val="24"/>
          <w:szCs w:val="24"/>
          <w:lang w:eastAsia="lv-LV"/>
        </w:rPr>
        <w:t>, Ceļvedis, Pasakas, Latvijas Kultūras kanons, Mācībām.</w:t>
      </w:r>
    </w:p>
    <w:p w:rsidR="00EC70E6" w:rsidRPr="00EC70E6" w:rsidRDefault="00EC70E6" w:rsidP="00EC70E6">
      <w:pPr>
        <w:shd w:val="clear" w:color="auto" w:fill="FFFFFF"/>
        <w:spacing w:before="100" w:beforeAutospacing="1" w:after="0" w:line="240" w:lineRule="auto"/>
        <w:ind w:left="360"/>
        <w:rPr>
          <w:rFonts w:ascii="Times New Roman" w:eastAsia="Times New Roman" w:hAnsi="Times New Roman" w:cs="Times New Roman"/>
          <w:color w:val="222222"/>
          <w:sz w:val="24"/>
          <w:szCs w:val="24"/>
          <w:lang w:eastAsia="lv-LV"/>
        </w:rPr>
      </w:pPr>
      <w:r w:rsidRPr="00EC70E6">
        <w:rPr>
          <w:rFonts w:ascii="Calibri" w:eastAsia="Times New Roman" w:hAnsi="Calibri" w:cs="Times New Roman"/>
          <w:color w:val="222222"/>
          <w:sz w:val="24"/>
          <w:szCs w:val="24"/>
          <w:lang w:eastAsia="lv-LV"/>
        </w:rPr>
        <w:t>     </w:t>
      </w:r>
    </w:p>
    <w:p w:rsidR="00EC70E6" w:rsidRPr="00EC70E6" w:rsidRDefault="00EC70E6" w:rsidP="00EC70E6">
      <w:pPr>
        <w:shd w:val="clear" w:color="auto" w:fill="FFFFFF"/>
        <w:spacing w:after="0" w:line="240" w:lineRule="auto"/>
        <w:rPr>
          <w:rFonts w:ascii="Times New Roman" w:eastAsia="Times New Roman" w:hAnsi="Times New Roman" w:cs="Times New Roman"/>
          <w:color w:val="222222"/>
          <w:sz w:val="24"/>
          <w:szCs w:val="24"/>
          <w:lang w:eastAsia="lv-LV"/>
        </w:rPr>
      </w:pPr>
      <w:r w:rsidRPr="00EC70E6">
        <w:rPr>
          <w:rFonts w:ascii="Calibri" w:eastAsia="Times New Roman" w:hAnsi="Calibri" w:cs="Times New Roman"/>
          <w:b/>
          <w:bCs/>
          <w:color w:val="FF0000"/>
          <w:sz w:val="24"/>
          <w:szCs w:val="24"/>
          <w:lang w:eastAsia="lv-LV"/>
        </w:rPr>
        <w:t>Datubāzes attālinātā pieeja </w:t>
      </w:r>
      <w:r w:rsidRPr="00EC70E6">
        <w:rPr>
          <w:rFonts w:ascii="Calibri" w:eastAsia="Times New Roman" w:hAnsi="Calibri" w:cs="Times New Roman"/>
          <w:color w:val="222222"/>
          <w:sz w:val="24"/>
          <w:szCs w:val="24"/>
          <w:lang w:eastAsia="lv-LV"/>
        </w:rPr>
        <w:t>(ārpus bibliotēkas telpām) tiek nodrošināta –</w:t>
      </w:r>
    </w:p>
    <w:p w:rsidR="00EC70E6" w:rsidRPr="00EC70E6" w:rsidRDefault="00EC70E6" w:rsidP="00EC70E6">
      <w:pPr>
        <w:shd w:val="clear" w:color="auto" w:fill="FFFFFF"/>
        <w:spacing w:before="100" w:beforeAutospacing="1" w:after="100" w:afterAutospacing="1" w:line="240" w:lineRule="auto"/>
        <w:ind w:left="1440"/>
        <w:jc w:val="both"/>
        <w:rPr>
          <w:rFonts w:ascii="Times New Roman" w:eastAsia="Times New Roman" w:hAnsi="Times New Roman" w:cs="Times New Roman"/>
          <w:color w:val="222222"/>
          <w:sz w:val="24"/>
          <w:szCs w:val="24"/>
          <w:lang w:eastAsia="lv-LV"/>
        </w:rPr>
      </w:pPr>
      <w:r w:rsidRPr="00EC70E6">
        <w:rPr>
          <w:rFonts w:ascii="Times New Roman" w:eastAsia="Times New Roman" w:hAnsi="Times New Roman" w:cs="Times New Roman"/>
          <w:b/>
          <w:bCs/>
          <w:color w:val="222222"/>
          <w:sz w:val="24"/>
          <w:szCs w:val="24"/>
          <w:lang w:eastAsia="lv-LV"/>
        </w:rPr>
        <w:t>1.</w:t>
      </w:r>
      <w:r w:rsidRPr="00EC70E6">
        <w:rPr>
          <w:rFonts w:ascii="Times New Roman" w:eastAsia="Times New Roman" w:hAnsi="Times New Roman" w:cs="Times New Roman"/>
          <w:b/>
          <w:bCs/>
          <w:color w:val="222222"/>
          <w:sz w:val="14"/>
          <w:szCs w:val="14"/>
          <w:lang w:eastAsia="lv-LV"/>
        </w:rPr>
        <w:t>      </w:t>
      </w:r>
      <w:r w:rsidRPr="00EC70E6">
        <w:rPr>
          <w:rFonts w:ascii="Times New Roman" w:eastAsia="Times New Roman" w:hAnsi="Times New Roman" w:cs="Times New Roman"/>
          <w:b/>
          <w:bCs/>
          <w:color w:val="222222"/>
          <w:sz w:val="24"/>
          <w:szCs w:val="24"/>
          <w:lang w:eastAsia="lv-LV"/>
        </w:rPr>
        <w:t>visām reģionu galvenajām bibliotēkām, </w:t>
      </w:r>
      <w:r w:rsidRPr="00EC70E6">
        <w:rPr>
          <w:rFonts w:ascii="Times New Roman" w:eastAsia="Times New Roman" w:hAnsi="Times New Roman" w:cs="Times New Roman"/>
          <w:color w:val="222222"/>
          <w:sz w:val="24"/>
          <w:szCs w:val="24"/>
          <w:lang w:eastAsia="lv-LV"/>
        </w:rPr>
        <w:t>pieteikums nav vajadzīgs;</w:t>
      </w:r>
    </w:p>
    <w:p w:rsidR="00EC70E6" w:rsidRPr="00EC70E6" w:rsidRDefault="00EC70E6" w:rsidP="00EC70E6">
      <w:pPr>
        <w:shd w:val="clear" w:color="auto" w:fill="FFFFFF"/>
        <w:spacing w:before="100" w:beforeAutospacing="1" w:after="100" w:afterAutospacing="1" w:line="240" w:lineRule="auto"/>
        <w:ind w:left="1440"/>
        <w:jc w:val="both"/>
        <w:rPr>
          <w:rFonts w:ascii="Times New Roman" w:eastAsia="Times New Roman" w:hAnsi="Times New Roman" w:cs="Times New Roman"/>
          <w:color w:val="222222"/>
          <w:sz w:val="24"/>
          <w:szCs w:val="24"/>
          <w:lang w:eastAsia="lv-LV"/>
        </w:rPr>
      </w:pPr>
      <w:r w:rsidRPr="00EC70E6">
        <w:rPr>
          <w:rFonts w:ascii="Times New Roman" w:eastAsia="Times New Roman" w:hAnsi="Times New Roman" w:cs="Times New Roman"/>
          <w:b/>
          <w:bCs/>
          <w:color w:val="222222"/>
          <w:sz w:val="24"/>
          <w:szCs w:val="24"/>
          <w:lang w:eastAsia="lv-LV"/>
        </w:rPr>
        <w:t>2.</w:t>
      </w:r>
      <w:r w:rsidRPr="00EC70E6">
        <w:rPr>
          <w:rFonts w:ascii="Times New Roman" w:eastAsia="Times New Roman" w:hAnsi="Times New Roman" w:cs="Times New Roman"/>
          <w:b/>
          <w:bCs/>
          <w:color w:val="222222"/>
          <w:sz w:val="14"/>
          <w:szCs w:val="14"/>
          <w:lang w:eastAsia="lv-LV"/>
        </w:rPr>
        <w:t>      </w:t>
      </w:r>
      <w:r w:rsidRPr="00EC70E6">
        <w:rPr>
          <w:rFonts w:ascii="Times New Roman" w:eastAsia="Times New Roman" w:hAnsi="Times New Roman" w:cs="Times New Roman"/>
          <w:b/>
          <w:bCs/>
          <w:color w:val="222222"/>
          <w:sz w:val="24"/>
          <w:szCs w:val="24"/>
          <w:lang w:eastAsia="lv-LV"/>
        </w:rPr>
        <w:t>pārējām pilsētu, novadu un pagastu bibliotēkām jāreģistrē pieteikums: </w:t>
      </w:r>
      <w:hyperlink r:id="rId10" w:tgtFrame="_blank" w:history="1">
        <w:r w:rsidRPr="00EC70E6">
          <w:rPr>
            <w:rFonts w:ascii="Times New Roman" w:eastAsia="Times New Roman" w:hAnsi="Times New Roman" w:cs="Times New Roman"/>
            <w:color w:val="1155CC"/>
            <w:sz w:val="24"/>
            <w:szCs w:val="24"/>
            <w:u w:val="single"/>
            <w:lang w:eastAsia="lv-LV"/>
          </w:rPr>
          <w:t>https://kulturasdati.lv/lv/apmacibas/10</w:t>
        </w:r>
      </w:hyperlink>
    </w:p>
    <w:p w:rsidR="00EC70E6" w:rsidRDefault="00EC70E6" w:rsidP="00EC70E6">
      <w:pPr>
        <w:shd w:val="clear" w:color="auto" w:fill="FFFFFF"/>
        <w:spacing w:after="0" w:line="240" w:lineRule="auto"/>
        <w:ind w:left="360" w:firstLine="720"/>
        <w:rPr>
          <w:rFonts w:ascii="Times New Roman" w:eastAsia="Times New Roman" w:hAnsi="Times New Roman" w:cs="Times New Roman"/>
          <w:b/>
          <w:bCs/>
          <w:color w:val="FF0000"/>
          <w:sz w:val="24"/>
          <w:szCs w:val="24"/>
          <w:lang w:eastAsia="lv-LV"/>
        </w:rPr>
      </w:pPr>
      <w:r w:rsidRPr="00EC70E6">
        <w:rPr>
          <w:rFonts w:ascii="Times New Roman" w:eastAsia="Times New Roman" w:hAnsi="Times New Roman" w:cs="Times New Roman"/>
          <w:color w:val="FF0000"/>
          <w:sz w:val="24"/>
          <w:szCs w:val="24"/>
          <w:lang w:eastAsia="lv-LV"/>
        </w:rPr>
        <w:t>Par reģistrāciju: lai nosūtītu pieteikumu, pirmajā reizē jāreģistrējas </w:t>
      </w:r>
      <w:hyperlink r:id="rId11" w:tgtFrame="_blank" w:history="1">
        <w:r w:rsidRPr="00EC70E6">
          <w:rPr>
            <w:rFonts w:ascii="Times New Roman" w:eastAsia="Times New Roman" w:hAnsi="Times New Roman" w:cs="Times New Roman"/>
            <w:color w:val="FF0000"/>
            <w:sz w:val="24"/>
            <w:szCs w:val="24"/>
            <w:u w:val="single"/>
            <w:lang w:eastAsia="lv-LV"/>
          </w:rPr>
          <w:t>kulturasdati.lv</w:t>
        </w:r>
      </w:hyperlink>
      <w:r w:rsidRPr="00EC70E6">
        <w:rPr>
          <w:rFonts w:ascii="Times New Roman" w:eastAsia="Times New Roman" w:hAnsi="Times New Roman" w:cs="Times New Roman"/>
          <w:color w:val="FF0000"/>
          <w:sz w:val="24"/>
          <w:szCs w:val="24"/>
          <w:lang w:eastAsia="lv-LV"/>
        </w:rPr>
        <w:t> portālā, ja neesiet to darījuši iepriekš. </w:t>
      </w:r>
      <w:r w:rsidRPr="00EC70E6">
        <w:rPr>
          <w:rFonts w:ascii="Times New Roman" w:eastAsia="Times New Roman" w:hAnsi="Times New Roman" w:cs="Times New Roman"/>
          <w:color w:val="FF0000"/>
          <w:sz w:val="24"/>
          <w:szCs w:val="24"/>
          <w:u w:val="single"/>
          <w:lang w:eastAsia="lv-LV"/>
        </w:rPr>
        <w:t>Sadaļā </w:t>
      </w:r>
      <w:r w:rsidRPr="00EC70E6">
        <w:rPr>
          <w:rFonts w:ascii="Times New Roman" w:eastAsia="Times New Roman" w:hAnsi="Times New Roman" w:cs="Times New Roman"/>
          <w:b/>
          <w:bCs/>
          <w:color w:val="FF0000"/>
          <w:sz w:val="24"/>
          <w:szCs w:val="24"/>
          <w:u w:val="single"/>
          <w:lang w:eastAsia="lv-LV"/>
        </w:rPr>
        <w:t>Pieteikties </w:t>
      </w:r>
      <w:r w:rsidRPr="00EC70E6">
        <w:rPr>
          <w:rFonts w:ascii="Times New Roman" w:eastAsia="Times New Roman" w:hAnsi="Times New Roman" w:cs="Times New Roman"/>
          <w:color w:val="FF0000"/>
          <w:sz w:val="24"/>
          <w:szCs w:val="24"/>
          <w:u w:val="single"/>
          <w:lang w:eastAsia="lv-LV"/>
        </w:rPr>
        <w:t>obligāti aizpildīt visus laukus: vārds, uzvārds, epasts, iestāde, tālrunis.</w:t>
      </w:r>
      <w:r w:rsidRPr="00EC70E6">
        <w:rPr>
          <w:rFonts w:ascii="Times New Roman" w:eastAsia="Times New Roman" w:hAnsi="Times New Roman" w:cs="Times New Roman"/>
          <w:b/>
          <w:bCs/>
          <w:color w:val="FF0000"/>
          <w:sz w:val="24"/>
          <w:szCs w:val="24"/>
          <w:lang w:eastAsia="lv-LV"/>
        </w:rPr>
        <w:t> </w:t>
      </w:r>
      <w:r w:rsidRPr="00EC70E6">
        <w:rPr>
          <w:rFonts w:ascii="Times New Roman" w:eastAsia="Times New Roman" w:hAnsi="Times New Roman" w:cs="Times New Roman"/>
          <w:color w:val="FF0000"/>
          <w:sz w:val="24"/>
          <w:szCs w:val="24"/>
          <w:lang w:eastAsia="lv-LV"/>
        </w:rPr>
        <w:t>Tikai tad aktivizēt izvēlni</w:t>
      </w:r>
      <w:r w:rsidRPr="00EC70E6">
        <w:rPr>
          <w:rFonts w:ascii="Times New Roman" w:eastAsia="Times New Roman" w:hAnsi="Times New Roman" w:cs="Times New Roman"/>
          <w:b/>
          <w:bCs/>
          <w:color w:val="FF0000"/>
          <w:sz w:val="24"/>
          <w:szCs w:val="24"/>
          <w:lang w:eastAsia="lv-LV"/>
        </w:rPr>
        <w:t> Nosūtīt.</w:t>
      </w:r>
    </w:p>
    <w:p w:rsidR="00EC70E6" w:rsidRPr="00EC70E6" w:rsidRDefault="00EC70E6" w:rsidP="00EC70E6">
      <w:pPr>
        <w:shd w:val="clear" w:color="auto" w:fill="FFFFFF"/>
        <w:spacing w:after="0" w:line="240" w:lineRule="auto"/>
        <w:ind w:left="360" w:firstLine="720"/>
        <w:rPr>
          <w:rFonts w:ascii="Times New Roman" w:eastAsia="Times New Roman" w:hAnsi="Times New Roman" w:cs="Times New Roman"/>
          <w:color w:val="FF0000"/>
          <w:sz w:val="24"/>
          <w:szCs w:val="24"/>
          <w:lang w:eastAsia="lv-LV"/>
        </w:rPr>
      </w:pPr>
    </w:p>
    <w:p w:rsidR="00EC70E6" w:rsidRPr="00EC70E6" w:rsidRDefault="00EC70E6" w:rsidP="00EC70E6">
      <w:pPr>
        <w:shd w:val="clear" w:color="auto" w:fill="FFFFFF"/>
        <w:spacing w:after="0" w:line="240" w:lineRule="auto"/>
        <w:ind w:left="360" w:firstLine="720"/>
        <w:rPr>
          <w:rFonts w:ascii="Times New Roman" w:eastAsia="Times New Roman" w:hAnsi="Times New Roman" w:cs="Times New Roman"/>
          <w:color w:val="222222"/>
          <w:sz w:val="24"/>
          <w:szCs w:val="24"/>
          <w:lang w:eastAsia="lv-LV"/>
        </w:rPr>
      </w:pPr>
      <w:r w:rsidRPr="00EC70E6">
        <w:rPr>
          <w:rFonts w:ascii="Times New Roman" w:eastAsia="Times New Roman" w:hAnsi="Times New Roman" w:cs="Times New Roman"/>
          <w:color w:val="222222"/>
          <w:sz w:val="24"/>
          <w:szCs w:val="24"/>
          <w:lang w:eastAsia="lv-LV"/>
        </w:rPr>
        <w:t>Ja nebūs aizpildīti visi lauki, pieteikums netiks apstiprināts!!!</w:t>
      </w:r>
    </w:p>
    <w:p w:rsidR="00EC70E6" w:rsidRPr="00EC70E6" w:rsidRDefault="00EC70E6" w:rsidP="00EC70E6">
      <w:pPr>
        <w:shd w:val="clear" w:color="auto" w:fill="FFFFFF"/>
        <w:spacing w:after="0" w:line="240" w:lineRule="auto"/>
        <w:ind w:left="360" w:firstLine="720"/>
        <w:rPr>
          <w:rFonts w:ascii="Times New Roman" w:eastAsia="Times New Roman" w:hAnsi="Times New Roman" w:cs="Times New Roman"/>
          <w:color w:val="222222"/>
          <w:sz w:val="24"/>
          <w:szCs w:val="24"/>
          <w:lang w:eastAsia="lv-LV"/>
        </w:rPr>
      </w:pPr>
      <w:r w:rsidRPr="00EC70E6">
        <w:rPr>
          <w:rFonts w:ascii="Times New Roman" w:eastAsia="Times New Roman" w:hAnsi="Times New Roman" w:cs="Times New Roman"/>
          <w:color w:val="222222"/>
          <w:sz w:val="24"/>
          <w:szCs w:val="24"/>
          <w:lang w:eastAsia="lv-LV"/>
        </w:rPr>
        <w:t>Turpmāk KISC arvien biežāk izmantos šādu reģistrācijas veidu dažādu pasākumu organizēšanā, tāpēc lūdzu saglabājiet lietotājvārdu un paroli.</w:t>
      </w:r>
    </w:p>
    <w:p w:rsidR="00EC70E6" w:rsidRPr="00EC70E6" w:rsidRDefault="00EC70E6" w:rsidP="00EC70E6">
      <w:pPr>
        <w:shd w:val="clear" w:color="auto" w:fill="FFFFFF"/>
        <w:spacing w:before="100" w:beforeAutospacing="1" w:after="100" w:afterAutospacing="1" w:line="240" w:lineRule="auto"/>
        <w:ind w:left="360" w:firstLine="720"/>
        <w:rPr>
          <w:rFonts w:ascii="Times New Roman" w:eastAsia="Times New Roman" w:hAnsi="Times New Roman" w:cs="Times New Roman"/>
          <w:color w:val="222222"/>
          <w:sz w:val="24"/>
          <w:szCs w:val="24"/>
          <w:lang w:eastAsia="lv-LV"/>
        </w:rPr>
      </w:pPr>
      <w:r w:rsidRPr="00EC70E6">
        <w:rPr>
          <w:rFonts w:ascii="Calibri" w:eastAsia="Times New Roman" w:hAnsi="Calibri" w:cs="Times New Roman"/>
          <w:sz w:val="24"/>
          <w:szCs w:val="24"/>
          <w:lang w:eastAsia="lv-LV"/>
        </w:rPr>
        <w:t>Lūdzam veikt reģistrāciju </w:t>
      </w:r>
      <w:r w:rsidRPr="00EC70E6">
        <w:rPr>
          <w:rFonts w:ascii="Calibri" w:eastAsia="Times New Roman" w:hAnsi="Calibri" w:cs="Times New Roman"/>
          <w:sz w:val="24"/>
          <w:szCs w:val="24"/>
          <w:u w:val="single"/>
          <w:lang w:eastAsia="lv-LV"/>
        </w:rPr>
        <w:t>līdz 10.12.2019.</w:t>
      </w:r>
      <w:r w:rsidRPr="00EC70E6">
        <w:rPr>
          <w:rFonts w:ascii="Calibri" w:eastAsia="Times New Roman" w:hAnsi="Calibri" w:cs="Times New Roman"/>
          <w:sz w:val="24"/>
          <w:szCs w:val="24"/>
          <w:lang w:eastAsia="lv-LV"/>
        </w:rPr>
        <w:t> Atkārtoti jāreģistrējas arī tām bibliotēkām, kas šo pakalpojumu izmanto jau šajā gadā.</w:t>
      </w:r>
    </w:p>
    <w:p w:rsidR="00EC70E6" w:rsidRPr="00EC70E6" w:rsidRDefault="00EC70E6" w:rsidP="00EC70E6">
      <w:pPr>
        <w:shd w:val="clear" w:color="auto" w:fill="FFFFFF"/>
        <w:spacing w:after="0" w:line="240" w:lineRule="auto"/>
        <w:jc w:val="both"/>
        <w:rPr>
          <w:rFonts w:ascii="Times New Roman" w:eastAsia="Times New Roman" w:hAnsi="Times New Roman" w:cs="Times New Roman"/>
          <w:color w:val="222222"/>
          <w:sz w:val="24"/>
          <w:szCs w:val="24"/>
          <w:lang w:eastAsia="lv-LV"/>
        </w:rPr>
      </w:pPr>
      <w:r w:rsidRPr="00EC70E6">
        <w:rPr>
          <w:rFonts w:ascii="Times New Roman" w:eastAsia="Times New Roman" w:hAnsi="Times New Roman" w:cs="Times New Roman"/>
          <w:b/>
          <w:bCs/>
          <w:color w:val="1F497D"/>
          <w:sz w:val="24"/>
          <w:szCs w:val="24"/>
          <w:lang w:eastAsia="lv-LV"/>
        </w:rPr>
        <w:t> </w:t>
      </w:r>
    </w:p>
    <w:p w:rsidR="00EC70E6" w:rsidRPr="00EC70E6" w:rsidRDefault="00EC70E6" w:rsidP="00EC70E6">
      <w:pPr>
        <w:shd w:val="clear" w:color="auto" w:fill="FFFFFF"/>
        <w:spacing w:after="0" w:line="240" w:lineRule="auto"/>
        <w:jc w:val="both"/>
        <w:rPr>
          <w:rFonts w:ascii="Times New Roman" w:eastAsia="Times New Roman" w:hAnsi="Times New Roman" w:cs="Times New Roman"/>
          <w:color w:val="222222"/>
          <w:sz w:val="24"/>
          <w:szCs w:val="24"/>
          <w:lang w:eastAsia="lv-LV"/>
        </w:rPr>
      </w:pPr>
      <w:r w:rsidRPr="00EC70E6">
        <w:rPr>
          <w:rFonts w:ascii="Times New Roman" w:eastAsia="Times New Roman" w:hAnsi="Times New Roman" w:cs="Times New Roman"/>
          <w:color w:val="222222"/>
          <w:sz w:val="24"/>
          <w:szCs w:val="24"/>
          <w:lang w:eastAsia="lv-LV"/>
        </w:rPr>
        <w:t>Pamatojoties uz pieteikumu, Jums līdz 27.12.2019. tiks nosūtīta </w:t>
      </w:r>
      <w:hyperlink r:id="rId12" w:tgtFrame="_blank" w:history="1">
        <w:r w:rsidRPr="00EC70E6">
          <w:rPr>
            <w:rFonts w:ascii="Times New Roman" w:eastAsia="Times New Roman" w:hAnsi="Times New Roman" w:cs="Times New Roman"/>
            <w:color w:val="1155CC"/>
            <w:sz w:val="24"/>
            <w:szCs w:val="24"/>
            <w:u w:val="single"/>
            <w:lang w:eastAsia="lv-LV"/>
          </w:rPr>
          <w:t>letonika.lv</w:t>
        </w:r>
      </w:hyperlink>
      <w:r w:rsidRPr="00EC70E6">
        <w:rPr>
          <w:rFonts w:ascii="Times New Roman" w:eastAsia="Times New Roman" w:hAnsi="Times New Roman" w:cs="Times New Roman"/>
          <w:color w:val="222222"/>
          <w:sz w:val="24"/>
          <w:szCs w:val="24"/>
          <w:lang w:eastAsia="lv-LV"/>
        </w:rPr>
        <w:t> attālinātās pieejas parole, katrai bibliotēkai sava. Parole domāta reģistrētajiem bibliotēkas lietotājiem un nodrošinās viņiem attālinātu (ārpus bibliotēkas telpām) piekļuvi </w:t>
      </w:r>
      <w:hyperlink r:id="rId13" w:tgtFrame="_blank" w:history="1">
        <w:r w:rsidRPr="00EC70E6">
          <w:rPr>
            <w:rFonts w:ascii="Times New Roman" w:eastAsia="Times New Roman" w:hAnsi="Times New Roman" w:cs="Times New Roman"/>
            <w:color w:val="1155CC"/>
            <w:sz w:val="24"/>
            <w:szCs w:val="24"/>
            <w:u w:val="single"/>
            <w:lang w:eastAsia="lv-LV"/>
          </w:rPr>
          <w:t>letonika.lv</w:t>
        </w:r>
      </w:hyperlink>
      <w:r w:rsidRPr="00EC70E6">
        <w:rPr>
          <w:rFonts w:ascii="Times New Roman" w:eastAsia="Times New Roman" w:hAnsi="Times New Roman" w:cs="Times New Roman"/>
          <w:color w:val="222222"/>
          <w:sz w:val="24"/>
          <w:szCs w:val="24"/>
          <w:lang w:eastAsia="lv-LV"/>
        </w:rPr>
        <w:t> datu bāzei. Ar šo paroli lasītājiem būs pieejams viss </w:t>
      </w:r>
      <w:hyperlink r:id="rId14" w:tgtFrame="_blank" w:history="1">
        <w:r w:rsidRPr="00EC70E6">
          <w:rPr>
            <w:rFonts w:ascii="Times New Roman" w:eastAsia="Times New Roman" w:hAnsi="Times New Roman" w:cs="Times New Roman"/>
            <w:color w:val="1155CC"/>
            <w:sz w:val="24"/>
            <w:szCs w:val="24"/>
            <w:u w:val="single"/>
            <w:lang w:eastAsia="lv-LV"/>
          </w:rPr>
          <w:t>letonika.lv</w:t>
        </w:r>
      </w:hyperlink>
      <w:r w:rsidRPr="00EC70E6">
        <w:rPr>
          <w:rFonts w:ascii="Times New Roman" w:eastAsia="Times New Roman" w:hAnsi="Times New Roman" w:cs="Times New Roman"/>
          <w:color w:val="222222"/>
          <w:sz w:val="24"/>
          <w:szCs w:val="24"/>
          <w:lang w:eastAsia="lv-LV"/>
        </w:rPr>
        <w:t> saturs, izņemot ar autortiesībām aizsargātos Lasītavas darbus. Izsniedzot paroli, lasītāji ir jāinformē, ka tā ir sensitīva informācija, kas nav nododama trešajām personām. Rekomendējam lasītājus, kuriem izsniegta parole, atzīmēt IIS ALISE 50. laukā, kas nodrošinās procesa pārskatāmību un ātru datu atlasi vajadzības gadījumā.     </w:t>
      </w:r>
    </w:p>
    <w:p w:rsidR="00EC70E6" w:rsidRPr="00EC70E6" w:rsidRDefault="00EC70E6" w:rsidP="00EC70E6">
      <w:pPr>
        <w:shd w:val="clear" w:color="auto" w:fill="FFFFFF"/>
        <w:spacing w:after="0" w:line="240" w:lineRule="auto"/>
        <w:jc w:val="both"/>
        <w:rPr>
          <w:rFonts w:ascii="Times New Roman" w:eastAsia="Times New Roman" w:hAnsi="Times New Roman" w:cs="Times New Roman"/>
          <w:color w:val="222222"/>
          <w:sz w:val="24"/>
          <w:szCs w:val="24"/>
          <w:lang w:eastAsia="lv-LV"/>
        </w:rPr>
      </w:pPr>
      <w:r w:rsidRPr="00EC70E6">
        <w:rPr>
          <w:rFonts w:ascii="Times New Roman" w:eastAsia="Times New Roman" w:hAnsi="Times New Roman" w:cs="Times New Roman"/>
          <w:color w:val="222222"/>
          <w:sz w:val="24"/>
          <w:szCs w:val="24"/>
          <w:lang w:eastAsia="lv-LV"/>
        </w:rPr>
        <w:t> </w:t>
      </w:r>
    </w:p>
    <w:p w:rsidR="00EC70E6" w:rsidRPr="00EC70E6" w:rsidRDefault="00EC70E6" w:rsidP="00EC70E6">
      <w:pPr>
        <w:shd w:val="clear" w:color="auto" w:fill="FFFFFF"/>
        <w:spacing w:after="0" w:line="240" w:lineRule="auto"/>
        <w:rPr>
          <w:rFonts w:ascii="Times New Roman" w:eastAsia="Times New Roman" w:hAnsi="Times New Roman" w:cs="Times New Roman"/>
          <w:color w:val="222222"/>
          <w:sz w:val="24"/>
          <w:szCs w:val="24"/>
          <w:lang w:eastAsia="lv-LV"/>
        </w:rPr>
      </w:pPr>
      <w:r w:rsidRPr="00EC70E6">
        <w:rPr>
          <w:rFonts w:ascii="Times New Roman" w:eastAsia="Times New Roman" w:hAnsi="Times New Roman" w:cs="Times New Roman"/>
          <w:color w:val="222222"/>
          <w:sz w:val="24"/>
          <w:szCs w:val="24"/>
          <w:lang w:eastAsia="lv-LV"/>
        </w:rPr>
        <w:t> </w:t>
      </w:r>
    </w:p>
    <w:p w:rsidR="00EC70E6" w:rsidRPr="00EC70E6" w:rsidRDefault="00EC70E6" w:rsidP="00EC70E6">
      <w:pPr>
        <w:shd w:val="clear" w:color="auto" w:fill="FFFFFF"/>
        <w:spacing w:after="0" w:line="240" w:lineRule="auto"/>
        <w:rPr>
          <w:rFonts w:ascii="Times New Roman" w:eastAsia="Times New Roman" w:hAnsi="Times New Roman" w:cs="Times New Roman"/>
          <w:color w:val="222222"/>
          <w:sz w:val="24"/>
          <w:szCs w:val="24"/>
          <w:lang w:eastAsia="lv-LV"/>
        </w:rPr>
      </w:pPr>
      <w:r w:rsidRPr="00EC70E6">
        <w:rPr>
          <w:rFonts w:ascii="Times New Roman" w:eastAsia="Times New Roman" w:hAnsi="Times New Roman" w:cs="Times New Roman"/>
          <w:color w:val="222222"/>
          <w:sz w:val="24"/>
          <w:szCs w:val="24"/>
          <w:lang w:eastAsia="lv-LV"/>
        </w:rPr>
        <w:t>Jautājiet, ja nepieciešama papildus informācija.</w:t>
      </w:r>
      <w:bookmarkStart w:id="0" w:name="_GoBack"/>
      <w:bookmarkEnd w:id="0"/>
    </w:p>
    <w:sectPr w:rsidR="00EC70E6" w:rsidRPr="00EC70E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0E6"/>
    <w:rsid w:val="001B3ABA"/>
    <w:rsid w:val="00754EAB"/>
    <w:rsid w:val="00EC70E6"/>
    <w:rsid w:val="00F561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0555F-11C2-4A59-95C0-305D5DD99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297336">
      <w:bodyDiv w:val="1"/>
      <w:marLeft w:val="0"/>
      <w:marRight w:val="0"/>
      <w:marTop w:val="0"/>
      <w:marBottom w:val="0"/>
      <w:divBdr>
        <w:top w:val="none" w:sz="0" w:space="0" w:color="auto"/>
        <w:left w:val="none" w:sz="0" w:space="0" w:color="auto"/>
        <w:bottom w:val="none" w:sz="0" w:space="0" w:color="auto"/>
        <w:right w:val="none" w:sz="0" w:space="0" w:color="auto"/>
      </w:divBdr>
    </w:div>
    <w:div w:id="197482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tonika.lv/groups/default.aspx?g=2" TargetMode="External"/><Relationship Id="rId13" Type="http://schemas.openxmlformats.org/officeDocument/2006/relationships/hyperlink" Target="http://letonika.lv/" TargetMode="External"/><Relationship Id="rId3" Type="http://schemas.openxmlformats.org/officeDocument/2006/relationships/webSettings" Target="webSettings.xml"/><Relationship Id="rId7" Type="http://schemas.openxmlformats.org/officeDocument/2006/relationships/hyperlink" Target="http://www.letonika.lv/groups/default.aspx?g=1" TargetMode="External"/><Relationship Id="rId12" Type="http://schemas.openxmlformats.org/officeDocument/2006/relationships/hyperlink" Target="http://letonika.lv/"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etonika.lv/" TargetMode="External"/><Relationship Id="rId11" Type="http://schemas.openxmlformats.org/officeDocument/2006/relationships/hyperlink" Target="http://kulturasdati.lv/" TargetMode="External"/><Relationship Id="rId5" Type="http://schemas.openxmlformats.org/officeDocument/2006/relationships/hyperlink" Target="http://www.letonika.lv/" TargetMode="External"/><Relationship Id="rId15" Type="http://schemas.openxmlformats.org/officeDocument/2006/relationships/fontTable" Target="fontTable.xml"/><Relationship Id="rId10" Type="http://schemas.openxmlformats.org/officeDocument/2006/relationships/hyperlink" Target="https://kulturasdati.lv/lv/apmacibas/10" TargetMode="External"/><Relationship Id="rId4" Type="http://schemas.openxmlformats.org/officeDocument/2006/relationships/hyperlink" Target="http://letonika.lv/" TargetMode="External"/><Relationship Id="rId9" Type="http://schemas.openxmlformats.org/officeDocument/2006/relationships/hyperlink" Target="http://www.letonika.lv/groups/default.aspx?g=5" TargetMode="External"/><Relationship Id="rId14" Type="http://schemas.openxmlformats.org/officeDocument/2006/relationships/hyperlink" Target="http://letonik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1912</Words>
  <Characters>1091</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Velta Beca</dc:creator>
  <cp:keywords/>
  <dc:description/>
  <cp:lastModifiedBy>Oksana Snepste</cp:lastModifiedBy>
  <cp:revision>3</cp:revision>
  <dcterms:created xsi:type="dcterms:W3CDTF">2019-11-11T14:15:00Z</dcterms:created>
  <dcterms:modified xsi:type="dcterms:W3CDTF">2019-11-19T09:40:00Z</dcterms:modified>
</cp:coreProperties>
</file>